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</w:t>
      </w:r>
    </w:p>
    <w:p w:rsidR="004E5DF0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Внешняя проверка бюджетной отчётности главного администратора бюджетных средств</w:t>
      </w:r>
      <w:r w:rsidR="00D0379E">
        <w:rPr>
          <w:rFonts w:ascii="Times New Roman" w:hAnsi="Times New Roman" w:cs="Times New Roman"/>
          <w:sz w:val="24"/>
          <w:szCs w:val="24"/>
        </w:rPr>
        <w:t xml:space="preserve"> </w:t>
      </w:r>
      <w:r w:rsidR="009745D0">
        <w:rPr>
          <w:rFonts w:ascii="Times New Roman" w:hAnsi="Times New Roman" w:cs="Times New Roman"/>
          <w:sz w:val="24"/>
          <w:szCs w:val="24"/>
        </w:rPr>
        <w:t>- А</w:t>
      </w:r>
      <w:r w:rsidR="001A5774">
        <w:rPr>
          <w:rFonts w:ascii="Times New Roman" w:hAnsi="Times New Roman" w:cs="Times New Roman"/>
          <w:sz w:val="24"/>
          <w:szCs w:val="24"/>
        </w:rPr>
        <w:t xml:space="preserve">дминистрации муниципального образовании </w:t>
      </w:r>
      <w:r w:rsidR="006B316C"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за 201</w:t>
      </w:r>
      <w:r w:rsidR="0052346F">
        <w:rPr>
          <w:rFonts w:ascii="Times New Roman" w:hAnsi="Times New Roman" w:cs="Times New Roman"/>
          <w:sz w:val="24"/>
          <w:szCs w:val="24"/>
        </w:rPr>
        <w:t>8</w:t>
      </w:r>
      <w:r w:rsidR="00D037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EE0D0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8430A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8430A">
        <w:rPr>
          <w:rFonts w:ascii="Times New Roman" w:hAnsi="Times New Roman" w:cs="Times New Roman"/>
          <w:sz w:val="24"/>
          <w:szCs w:val="24"/>
        </w:rPr>
        <w:t xml:space="preserve"> </w:t>
      </w:r>
      <w:r w:rsidRPr="0038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6B316C">
        <w:rPr>
          <w:rFonts w:ascii="Times New Roman" w:hAnsi="Times New Roman" w:cs="Times New Roman"/>
          <w:sz w:val="24"/>
          <w:szCs w:val="24"/>
        </w:rPr>
        <w:t xml:space="preserve">     </w:t>
      </w:r>
      <w:r w:rsidR="00D54F7F">
        <w:rPr>
          <w:rFonts w:ascii="Times New Roman" w:hAnsi="Times New Roman" w:cs="Times New Roman"/>
          <w:sz w:val="24"/>
          <w:szCs w:val="24"/>
        </w:rPr>
        <w:t xml:space="preserve"> </w:t>
      </w:r>
      <w:r w:rsidR="006B316C">
        <w:rPr>
          <w:rFonts w:ascii="Times New Roman" w:hAnsi="Times New Roman" w:cs="Times New Roman"/>
          <w:sz w:val="24"/>
          <w:szCs w:val="24"/>
        </w:rPr>
        <w:t xml:space="preserve">   </w:t>
      </w:r>
      <w:r w:rsidR="00D54F7F">
        <w:rPr>
          <w:rFonts w:ascii="Times New Roman" w:hAnsi="Times New Roman" w:cs="Times New Roman"/>
          <w:sz w:val="24"/>
          <w:szCs w:val="24"/>
        </w:rPr>
        <w:t xml:space="preserve">  </w:t>
      </w:r>
      <w:r w:rsidR="006B316C">
        <w:rPr>
          <w:rFonts w:ascii="Times New Roman" w:hAnsi="Times New Roman" w:cs="Times New Roman"/>
          <w:sz w:val="24"/>
          <w:szCs w:val="24"/>
        </w:rPr>
        <w:t xml:space="preserve"> </w:t>
      </w:r>
      <w:r w:rsidR="00173A6E">
        <w:rPr>
          <w:rFonts w:ascii="Times New Roman" w:hAnsi="Times New Roman" w:cs="Times New Roman"/>
          <w:sz w:val="24"/>
          <w:szCs w:val="24"/>
        </w:rPr>
        <w:t xml:space="preserve">    </w:t>
      </w:r>
      <w:r w:rsidR="006B316C">
        <w:rPr>
          <w:rFonts w:ascii="Times New Roman" w:hAnsi="Times New Roman" w:cs="Times New Roman"/>
          <w:sz w:val="24"/>
          <w:szCs w:val="24"/>
        </w:rPr>
        <w:t xml:space="preserve"> </w:t>
      </w:r>
      <w:r w:rsidR="0052346F">
        <w:rPr>
          <w:rFonts w:ascii="Times New Roman" w:hAnsi="Times New Roman" w:cs="Times New Roman"/>
          <w:sz w:val="24"/>
          <w:szCs w:val="24"/>
        </w:rPr>
        <w:t>28</w:t>
      </w:r>
      <w:r w:rsidR="00CA0DC1" w:rsidRPr="0038430A">
        <w:rPr>
          <w:rFonts w:ascii="Times New Roman" w:hAnsi="Times New Roman" w:cs="Times New Roman"/>
          <w:sz w:val="24"/>
          <w:szCs w:val="24"/>
        </w:rPr>
        <w:t xml:space="preserve"> </w:t>
      </w:r>
      <w:r w:rsidR="00D54F7F">
        <w:rPr>
          <w:rFonts w:ascii="Times New Roman" w:hAnsi="Times New Roman" w:cs="Times New Roman"/>
          <w:sz w:val="24"/>
          <w:szCs w:val="24"/>
        </w:rPr>
        <w:t>марта</w:t>
      </w:r>
      <w:r w:rsidR="00CA0DC1" w:rsidRPr="0038430A">
        <w:rPr>
          <w:rFonts w:ascii="Times New Roman" w:hAnsi="Times New Roman" w:cs="Times New Roman"/>
          <w:sz w:val="24"/>
          <w:szCs w:val="24"/>
        </w:rPr>
        <w:t xml:space="preserve"> </w:t>
      </w:r>
      <w:r w:rsidRPr="0038430A">
        <w:rPr>
          <w:rFonts w:ascii="Times New Roman" w:hAnsi="Times New Roman" w:cs="Times New Roman"/>
          <w:sz w:val="24"/>
          <w:szCs w:val="24"/>
        </w:rPr>
        <w:t>201</w:t>
      </w:r>
      <w:r w:rsidR="0052346F">
        <w:rPr>
          <w:rFonts w:ascii="Times New Roman" w:hAnsi="Times New Roman" w:cs="Times New Roman"/>
          <w:sz w:val="24"/>
          <w:szCs w:val="24"/>
        </w:rPr>
        <w:t>9</w:t>
      </w:r>
      <w:r w:rsidRPr="00933B9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73A6E" w:rsidRPr="002626BD" w:rsidRDefault="00173A6E" w:rsidP="00262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Пункт 4.</w:t>
      </w:r>
      <w:r w:rsidR="003E3DFA" w:rsidRPr="002626BD">
        <w:rPr>
          <w:rFonts w:ascii="Times New Roman" w:hAnsi="Times New Roman" w:cs="Times New Roman"/>
          <w:sz w:val="24"/>
          <w:szCs w:val="24"/>
        </w:rPr>
        <w:t>4</w:t>
      </w:r>
      <w:r w:rsidR="00D54F7F" w:rsidRPr="002626BD">
        <w:rPr>
          <w:rFonts w:ascii="Times New Roman" w:hAnsi="Times New Roman" w:cs="Times New Roman"/>
          <w:sz w:val="24"/>
          <w:szCs w:val="24"/>
        </w:rPr>
        <w:t>.</w:t>
      </w:r>
      <w:r w:rsidR="00A22B30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Pr="002626BD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района, утвержденного приказом председателя Контрольно-счетного органа Первомайского района от 1</w:t>
      </w:r>
      <w:r w:rsidR="003E3DFA" w:rsidRPr="002626BD">
        <w:rPr>
          <w:rFonts w:ascii="Times New Roman" w:hAnsi="Times New Roman" w:cs="Times New Roman"/>
          <w:sz w:val="24"/>
          <w:szCs w:val="24"/>
        </w:rPr>
        <w:t>8</w:t>
      </w:r>
      <w:r w:rsidRPr="002626BD">
        <w:rPr>
          <w:rFonts w:ascii="Times New Roman" w:hAnsi="Times New Roman" w:cs="Times New Roman"/>
          <w:sz w:val="24"/>
          <w:szCs w:val="24"/>
        </w:rPr>
        <w:t>.12.201</w:t>
      </w:r>
      <w:r w:rsidR="003E3DFA" w:rsidRPr="002626BD">
        <w:rPr>
          <w:rFonts w:ascii="Times New Roman" w:hAnsi="Times New Roman" w:cs="Times New Roman"/>
          <w:sz w:val="24"/>
          <w:szCs w:val="24"/>
        </w:rPr>
        <w:t>8</w:t>
      </w:r>
      <w:r w:rsidRPr="002626BD">
        <w:rPr>
          <w:rFonts w:ascii="Times New Roman" w:hAnsi="Times New Roman" w:cs="Times New Roman"/>
          <w:sz w:val="24"/>
          <w:szCs w:val="24"/>
        </w:rPr>
        <w:t xml:space="preserve"> № </w:t>
      </w:r>
      <w:r w:rsidR="003E3DFA" w:rsidRPr="002626BD">
        <w:rPr>
          <w:rFonts w:ascii="Times New Roman" w:hAnsi="Times New Roman" w:cs="Times New Roman"/>
          <w:sz w:val="24"/>
          <w:szCs w:val="24"/>
        </w:rPr>
        <w:t>32</w:t>
      </w:r>
      <w:r w:rsidR="00D54F7F" w:rsidRPr="002626BD">
        <w:rPr>
          <w:rFonts w:ascii="Times New Roman" w:hAnsi="Times New Roman" w:cs="Times New Roman"/>
          <w:sz w:val="24"/>
          <w:szCs w:val="24"/>
        </w:rPr>
        <w:t>.</w:t>
      </w:r>
    </w:p>
    <w:p w:rsidR="00FF01D9" w:rsidRPr="002626BD" w:rsidRDefault="00FF01D9" w:rsidP="002626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="00D54F7F" w:rsidRPr="00262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F7F" w:rsidRPr="002626BD">
        <w:rPr>
          <w:rFonts w:ascii="Times New Roman" w:hAnsi="Times New Roman" w:cs="Times New Roman"/>
          <w:sz w:val="24"/>
          <w:szCs w:val="24"/>
        </w:rPr>
        <w:t>Председатель</w:t>
      </w:r>
      <w:r w:rsidR="00173A6E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Pr="002626BD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D54F7F" w:rsidRPr="002626BD">
        <w:rPr>
          <w:rFonts w:ascii="Times New Roman" w:hAnsi="Times New Roman" w:cs="Times New Roman"/>
          <w:sz w:val="24"/>
          <w:szCs w:val="24"/>
        </w:rPr>
        <w:t xml:space="preserve"> Л.В.Савченко</w:t>
      </w:r>
    </w:p>
    <w:p w:rsidR="001A5774" w:rsidRPr="002626BD" w:rsidRDefault="004E5DF0" w:rsidP="002626B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2626BD">
        <w:rPr>
          <w:rFonts w:ascii="Times New Roman" w:hAnsi="Times New Roman" w:cs="Times New Roman"/>
          <w:sz w:val="24"/>
          <w:szCs w:val="24"/>
        </w:rPr>
        <w:t xml:space="preserve">: </w:t>
      </w:r>
      <w:r w:rsidR="001A5774" w:rsidRPr="002626BD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</w:t>
      </w:r>
      <w:r w:rsidR="00310B1A" w:rsidRPr="002626BD">
        <w:rPr>
          <w:rFonts w:ascii="Times New Roman" w:hAnsi="Times New Roman" w:cs="Times New Roman"/>
          <w:sz w:val="24"/>
          <w:szCs w:val="24"/>
        </w:rPr>
        <w:t>я</w:t>
      </w:r>
      <w:r w:rsidR="001A5774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6B316C" w:rsidRPr="002626BD"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 w:rsidR="00D54F7F" w:rsidRPr="002626BD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="001A5774" w:rsidRPr="002626BD">
        <w:rPr>
          <w:rFonts w:ascii="Times New Roman" w:hAnsi="Times New Roman" w:cs="Times New Roman"/>
          <w:sz w:val="24"/>
          <w:szCs w:val="24"/>
        </w:rPr>
        <w:t>.</w:t>
      </w:r>
    </w:p>
    <w:p w:rsidR="001A5774" w:rsidRPr="002626BD" w:rsidRDefault="004E5DF0" w:rsidP="002626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2626BD">
        <w:rPr>
          <w:rFonts w:ascii="Times New Roman" w:hAnsi="Times New Roman" w:cs="Times New Roman"/>
          <w:sz w:val="24"/>
          <w:szCs w:val="24"/>
        </w:rPr>
        <w:t>:</w:t>
      </w:r>
      <w:r w:rsidR="001A331F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1A5774" w:rsidRPr="002626BD"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образовании </w:t>
      </w:r>
      <w:r w:rsidR="006B316C" w:rsidRPr="002626BD"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 w:rsidR="00D54F7F" w:rsidRPr="002626BD">
        <w:rPr>
          <w:rFonts w:ascii="Times New Roman" w:hAnsi="Times New Roman" w:cs="Times New Roman"/>
          <w:sz w:val="24"/>
          <w:szCs w:val="24"/>
        </w:rPr>
        <w:t xml:space="preserve"> Первомайского района Томской области</w:t>
      </w:r>
      <w:r w:rsidR="001A5774" w:rsidRPr="002626BD">
        <w:rPr>
          <w:rFonts w:ascii="Times New Roman" w:hAnsi="Times New Roman" w:cs="Times New Roman"/>
          <w:sz w:val="24"/>
          <w:szCs w:val="24"/>
        </w:rPr>
        <w:t>.</w:t>
      </w:r>
    </w:p>
    <w:p w:rsidR="006B316C" w:rsidRPr="002626BD" w:rsidRDefault="001A5774" w:rsidP="002626BD">
      <w:pPr>
        <w:pStyle w:val="a9"/>
        <w:spacing w:before="0" w:beforeAutospacing="0" w:after="0" w:afterAutospacing="0" w:line="276" w:lineRule="auto"/>
        <w:ind w:firstLine="709"/>
        <w:jc w:val="both"/>
      </w:pPr>
      <w:r w:rsidRPr="002626BD">
        <w:t>Администраци</w:t>
      </w:r>
      <w:r w:rsidR="00310B1A" w:rsidRPr="002626BD">
        <w:t>я</w:t>
      </w:r>
      <w:r w:rsidRPr="002626BD">
        <w:t xml:space="preserve"> муниципального образовани</w:t>
      </w:r>
      <w:r w:rsidR="00310B1A" w:rsidRPr="002626BD">
        <w:t>я</w:t>
      </w:r>
      <w:r w:rsidRPr="002626BD">
        <w:t xml:space="preserve"> </w:t>
      </w:r>
      <w:r w:rsidR="006B316C" w:rsidRPr="002626BD">
        <w:t>Сергеевское</w:t>
      </w:r>
      <w:r w:rsidRPr="002626BD">
        <w:t xml:space="preserve"> сельское поселение</w:t>
      </w:r>
      <w:r w:rsidR="00D54F7F" w:rsidRPr="002626BD">
        <w:t xml:space="preserve"> Первомайского района Томской области (далее – Сергеевское сельское поселение)</w:t>
      </w:r>
      <w:r w:rsidRPr="002626BD">
        <w:t xml:space="preserve"> </w:t>
      </w:r>
      <w:r w:rsidR="00A0097E" w:rsidRPr="002626BD">
        <w:t xml:space="preserve">осуществляет свою деятельность на основании </w:t>
      </w:r>
      <w:r w:rsidR="00310B1A" w:rsidRPr="002626BD">
        <w:t xml:space="preserve">Устава муниципального образования </w:t>
      </w:r>
      <w:r w:rsidR="006B316C" w:rsidRPr="002626BD">
        <w:t>Сергеевское</w:t>
      </w:r>
      <w:r w:rsidR="00310B1A" w:rsidRPr="002626BD">
        <w:t xml:space="preserve"> сельское поселение </w:t>
      </w:r>
      <w:r w:rsidR="00FF01D9" w:rsidRPr="002626BD">
        <w:t>Первомайского района</w:t>
      </w:r>
      <w:r w:rsidR="00310B1A" w:rsidRPr="002626BD">
        <w:t xml:space="preserve"> Томской области</w:t>
      </w:r>
      <w:r w:rsidR="00FF01D9" w:rsidRPr="002626BD">
        <w:t>,</w:t>
      </w:r>
      <w:r w:rsidR="00A0097E" w:rsidRPr="002626BD">
        <w:t xml:space="preserve"> </w:t>
      </w:r>
      <w:r w:rsidR="00310B1A" w:rsidRPr="002626BD">
        <w:t xml:space="preserve">принятого </w:t>
      </w:r>
      <w:r w:rsidR="00FF01D9" w:rsidRPr="002626BD">
        <w:t xml:space="preserve">решением </w:t>
      </w:r>
      <w:r w:rsidR="00310B1A" w:rsidRPr="002626BD">
        <w:t xml:space="preserve">Совета </w:t>
      </w:r>
      <w:r w:rsidR="006B316C" w:rsidRPr="002626BD">
        <w:t>Сергеевского</w:t>
      </w:r>
      <w:r w:rsidR="00310B1A" w:rsidRPr="002626BD">
        <w:t xml:space="preserve"> сельского поселения </w:t>
      </w:r>
      <w:r w:rsidR="00A0097E" w:rsidRPr="002626BD">
        <w:t xml:space="preserve">от </w:t>
      </w:r>
      <w:r w:rsidR="00D54F7F" w:rsidRPr="002626BD">
        <w:t>14.05.2015</w:t>
      </w:r>
      <w:r w:rsidR="00A0097E" w:rsidRPr="002626BD">
        <w:t xml:space="preserve"> № </w:t>
      </w:r>
      <w:r w:rsidR="00D54F7F" w:rsidRPr="002626BD">
        <w:t>73</w:t>
      </w:r>
      <w:r w:rsidR="00C726FC" w:rsidRPr="002626BD">
        <w:t>.</w:t>
      </w:r>
    </w:p>
    <w:p w:rsidR="00C673BD" w:rsidRPr="002626BD" w:rsidRDefault="004E5DF0" w:rsidP="00262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D54F7F" w:rsidRPr="002626BD">
        <w:rPr>
          <w:rFonts w:ascii="Times New Roman" w:hAnsi="Times New Roman" w:cs="Times New Roman"/>
          <w:sz w:val="24"/>
          <w:szCs w:val="24"/>
        </w:rPr>
        <w:t>201</w:t>
      </w:r>
      <w:r w:rsidR="003E3DFA" w:rsidRPr="002626BD">
        <w:rPr>
          <w:rFonts w:ascii="Times New Roman" w:hAnsi="Times New Roman" w:cs="Times New Roman"/>
          <w:sz w:val="24"/>
          <w:szCs w:val="24"/>
        </w:rPr>
        <w:t>8</w:t>
      </w:r>
      <w:r w:rsidR="00C673BD" w:rsidRPr="002626B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2626BD">
        <w:rPr>
          <w:rFonts w:ascii="Times New Roman" w:hAnsi="Times New Roman" w:cs="Times New Roman"/>
          <w:sz w:val="24"/>
          <w:szCs w:val="24"/>
        </w:rPr>
        <w:t>од</w:t>
      </w:r>
      <w:r w:rsidR="00C673BD" w:rsidRPr="002626B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2626BD" w:rsidRDefault="004E5DF0" w:rsidP="00262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2626BD">
        <w:rPr>
          <w:rFonts w:ascii="Times New Roman" w:hAnsi="Times New Roman" w:cs="Times New Roman"/>
          <w:sz w:val="24"/>
          <w:szCs w:val="24"/>
        </w:rPr>
        <w:t>: с</w:t>
      </w:r>
      <w:r w:rsidR="00C673BD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D54F7F" w:rsidRPr="002626BD">
        <w:rPr>
          <w:rFonts w:ascii="Times New Roman" w:hAnsi="Times New Roman" w:cs="Times New Roman"/>
          <w:sz w:val="24"/>
          <w:szCs w:val="24"/>
        </w:rPr>
        <w:t>2</w:t>
      </w:r>
      <w:r w:rsidR="003E3DFA" w:rsidRPr="002626BD">
        <w:rPr>
          <w:rFonts w:ascii="Times New Roman" w:hAnsi="Times New Roman" w:cs="Times New Roman"/>
          <w:sz w:val="24"/>
          <w:szCs w:val="24"/>
        </w:rPr>
        <w:t>6</w:t>
      </w:r>
      <w:r w:rsidR="000B4BF3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D54F7F" w:rsidRPr="002626BD">
        <w:rPr>
          <w:rFonts w:ascii="Times New Roman" w:hAnsi="Times New Roman" w:cs="Times New Roman"/>
          <w:sz w:val="24"/>
          <w:szCs w:val="24"/>
        </w:rPr>
        <w:t>марта</w:t>
      </w:r>
      <w:r w:rsidRPr="002626BD">
        <w:rPr>
          <w:rFonts w:ascii="Times New Roman" w:hAnsi="Times New Roman" w:cs="Times New Roman"/>
          <w:sz w:val="24"/>
          <w:szCs w:val="24"/>
        </w:rPr>
        <w:t xml:space="preserve"> 201</w:t>
      </w:r>
      <w:r w:rsidR="003E3DFA" w:rsidRPr="002626BD">
        <w:rPr>
          <w:rFonts w:ascii="Times New Roman" w:hAnsi="Times New Roman" w:cs="Times New Roman"/>
          <w:sz w:val="24"/>
          <w:szCs w:val="24"/>
        </w:rPr>
        <w:t>9</w:t>
      </w:r>
      <w:r w:rsidRPr="002626BD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011091" w:rsidRPr="002626BD">
        <w:rPr>
          <w:rFonts w:ascii="Times New Roman" w:hAnsi="Times New Roman" w:cs="Times New Roman"/>
          <w:sz w:val="24"/>
          <w:szCs w:val="24"/>
        </w:rPr>
        <w:t>28</w:t>
      </w:r>
      <w:r w:rsidR="000B4BF3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D54F7F" w:rsidRPr="002626BD">
        <w:rPr>
          <w:rFonts w:ascii="Times New Roman" w:hAnsi="Times New Roman" w:cs="Times New Roman"/>
          <w:sz w:val="24"/>
          <w:szCs w:val="24"/>
        </w:rPr>
        <w:t>марта</w:t>
      </w:r>
      <w:r w:rsidR="00034C50" w:rsidRPr="002626BD">
        <w:rPr>
          <w:rFonts w:ascii="Times New Roman" w:hAnsi="Times New Roman" w:cs="Times New Roman"/>
          <w:sz w:val="24"/>
          <w:szCs w:val="24"/>
        </w:rPr>
        <w:t xml:space="preserve"> 201</w:t>
      </w:r>
      <w:r w:rsidR="003E3DFA" w:rsidRPr="002626BD">
        <w:rPr>
          <w:rFonts w:ascii="Times New Roman" w:hAnsi="Times New Roman" w:cs="Times New Roman"/>
          <w:sz w:val="24"/>
          <w:szCs w:val="24"/>
        </w:rPr>
        <w:t>9</w:t>
      </w:r>
      <w:r w:rsidRPr="002626B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05E40" w:rsidRPr="002626BD" w:rsidRDefault="005C2083" w:rsidP="002626BD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A460A3" w:rsidRPr="002626BD" w:rsidRDefault="00A460A3" w:rsidP="002626BD">
      <w:pPr>
        <w:pStyle w:val="a3"/>
        <w:spacing w:after="0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BDC" w:rsidRPr="002626BD" w:rsidRDefault="0035427C" w:rsidP="002626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</w:t>
      </w:r>
      <w:r w:rsidR="008E6BDC" w:rsidRPr="002626BD">
        <w:rPr>
          <w:rFonts w:ascii="Times New Roman" w:hAnsi="Times New Roman" w:cs="Times New Roman"/>
          <w:sz w:val="24"/>
          <w:szCs w:val="24"/>
        </w:rPr>
        <w:t>нешн</w:t>
      </w:r>
      <w:r w:rsidRPr="002626BD">
        <w:rPr>
          <w:rFonts w:ascii="Times New Roman" w:hAnsi="Times New Roman" w:cs="Times New Roman"/>
          <w:sz w:val="24"/>
          <w:szCs w:val="24"/>
        </w:rPr>
        <w:t>яя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2626BD">
        <w:rPr>
          <w:rFonts w:ascii="Times New Roman" w:hAnsi="Times New Roman" w:cs="Times New Roman"/>
          <w:sz w:val="24"/>
          <w:szCs w:val="24"/>
        </w:rPr>
        <w:t>а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2626B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2626B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A22B30" w:rsidRPr="002626BD"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образования </w:t>
      </w:r>
      <w:r w:rsidR="006B316C" w:rsidRPr="002626BD">
        <w:rPr>
          <w:rFonts w:ascii="Times New Roman" w:hAnsi="Times New Roman" w:cs="Times New Roman"/>
          <w:sz w:val="24"/>
          <w:szCs w:val="24"/>
        </w:rPr>
        <w:t>Сергеевское сельское поселение</w:t>
      </w:r>
      <w:r w:rsidR="000E57FB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Pr="002626B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2626B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2626BD">
        <w:rPr>
          <w:rFonts w:ascii="Times New Roman" w:hAnsi="Times New Roman" w:cs="Times New Roman"/>
          <w:sz w:val="24"/>
          <w:szCs w:val="24"/>
        </w:rPr>
        <w:t>27</w:t>
      </w:r>
      <w:r w:rsidRPr="002626BD">
        <w:rPr>
          <w:rFonts w:ascii="Times New Roman" w:hAnsi="Times New Roman" w:cs="Times New Roman"/>
          <w:sz w:val="24"/>
          <w:szCs w:val="24"/>
        </w:rPr>
        <w:t>.</w:t>
      </w:r>
      <w:r w:rsidR="00D54F7F" w:rsidRPr="002626BD">
        <w:rPr>
          <w:rFonts w:ascii="Times New Roman" w:hAnsi="Times New Roman" w:cs="Times New Roman"/>
          <w:sz w:val="24"/>
          <w:szCs w:val="24"/>
        </w:rPr>
        <w:t>10</w:t>
      </w:r>
      <w:r w:rsidRPr="002626BD">
        <w:rPr>
          <w:rFonts w:ascii="Times New Roman" w:hAnsi="Times New Roman" w:cs="Times New Roman"/>
          <w:sz w:val="24"/>
          <w:szCs w:val="24"/>
        </w:rPr>
        <w:t>.201</w:t>
      </w:r>
      <w:r w:rsidR="00D54F7F" w:rsidRPr="002626BD">
        <w:rPr>
          <w:rFonts w:ascii="Times New Roman" w:hAnsi="Times New Roman" w:cs="Times New Roman"/>
          <w:sz w:val="24"/>
          <w:szCs w:val="24"/>
        </w:rPr>
        <w:t>1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 № </w:t>
      </w:r>
      <w:r w:rsidR="00D54F7F" w:rsidRPr="002626BD">
        <w:rPr>
          <w:rFonts w:ascii="Times New Roman" w:hAnsi="Times New Roman" w:cs="Times New Roman"/>
          <w:sz w:val="24"/>
          <w:szCs w:val="24"/>
        </w:rPr>
        <w:t>95</w:t>
      </w:r>
      <w:r w:rsidR="003E3DFA" w:rsidRPr="002626BD">
        <w:rPr>
          <w:rFonts w:ascii="Times New Roman" w:hAnsi="Times New Roman" w:cs="Times New Roman"/>
          <w:sz w:val="24"/>
          <w:szCs w:val="24"/>
        </w:rPr>
        <w:t xml:space="preserve"> (с изменениями и дополнениями)</w:t>
      </w:r>
      <w:r w:rsidR="008E6BDC" w:rsidRPr="002626BD">
        <w:rPr>
          <w:rFonts w:ascii="Times New Roman" w:hAnsi="Times New Roman" w:cs="Times New Roman"/>
          <w:sz w:val="24"/>
          <w:szCs w:val="24"/>
        </w:rPr>
        <w:t>.</w:t>
      </w:r>
    </w:p>
    <w:p w:rsidR="008E6BDC" w:rsidRPr="002626BD" w:rsidRDefault="008E6BDC" w:rsidP="002626BD">
      <w:pPr>
        <w:autoSpaceDE w:val="0"/>
        <w:autoSpaceDN w:val="0"/>
        <w:adjustRightInd w:val="0"/>
        <w:spacing w:after="0"/>
        <w:ind w:firstLine="567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3E3DFA" w:rsidRPr="002626BD">
        <w:rPr>
          <w:rFonts w:ascii="Times New Roman" w:hAnsi="Times New Roman" w:cs="Times New Roman"/>
          <w:sz w:val="24"/>
          <w:szCs w:val="24"/>
        </w:rPr>
        <w:t>8</w:t>
      </w:r>
      <w:r w:rsidRPr="002626B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2626B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2626B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2626B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 w:rsidR="00AD0FE3" w:rsidRPr="002626BD">
        <w:rPr>
          <w:rFonts w:ascii="Times New Roman" w:hAnsi="Times New Roman" w:cs="Times New Roman"/>
          <w:bCs/>
          <w:sz w:val="24"/>
          <w:szCs w:val="24"/>
        </w:rPr>
        <w:t>№</w:t>
      </w:r>
      <w:r w:rsidRPr="002626BD">
        <w:rPr>
          <w:rFonts w:ascii="Times New Roman" w:hAnsi="Times New Roman" w:cs="Times New Roman"/>
          <w:bCs/>
          <w:sz w:val="24"/>
          <w:szCs w:val="24"/>
        </w:rPr>
        <w:t xml:space="preserve"> 191н (с изменениями и дополнениями) (далее – Инструкция № 191н).</w:t>
      </w:r>
    </w:p>
    <w:p w:rsidR="008E6BDC" w:rsidRPr="002626BD" w:rsidRDefault="00AF265E" w:rsidP="002626B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П</w:t>
      </w:r>
      <w:r w:rsidR="008E6BDC" w:rsidRPr="002626BD">
        <w:rPr>
          <w:rFonts w:ascii="Times New Roman" w:hAnsi="Times New Roman" w:cs="Times New Roman"/>
          <w:sz w:val="24"/>
          <w:szCs w:val="24"/>
        </w:rPr>
        <w:t>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8E6BDC" w:rsidRPr="002626BD" w:rsidRDefault="008E6BDC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AF265E" w:rsidRPr="002626BD"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2626BD">
        <w:rPr>
          <w:rFonts w:ascii="Times New Roman" w:hAnsi="Times New Roman" w:cs="Times New Roman"/>
          <w:sz w:val="24"/>
          <w:szCs w:val="24"/>
        </w:rPr>
        <w:t xml:space="preserve">11.1 Инструкции № 191н включены следующие формы отчетов: 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9" w:history="1">
        <w:r w:rsidRPr="002626BD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0" w:history="1">
        <w:r w:rsidRPr="002626BD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1" w:history="1">
        <w:r w:rsidRPr="002626BD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lastRenderedPageBreak/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2" w:history="1">
        <w:r w:rsidRPr="002626BD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3" w:history="1">
        <w:r w:rsidRPr="002626BD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4" w:history="1">
        <w:r w:rsidRPr="002626BD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5" w:history="1">
        <w:r w:rsidRPr="002626BD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6" w:history="1">
        <w:r w:rsidRPr="002626BD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7" w:history="1">
        <w:r w:rsidRPr="002626BD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(далее – Разделительный (ликвидационный) баланс ф.0503230).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Годовая бюджетная отчетность за 2018 год представлена в </w:t>
      </w:r>
      <w:r w:rsidRPr="002626B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пункта 4 </w:t>
      </w:r>
      <w:hyperlink r:id="rId18" w:history="1">
        <w:r w:rsidRPr="002626B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2626BD">
        <w:rPr>
          <w:rFonts w:ascii="Times New Roman" w:hAnsi="Times New Roman" w:cs="Times New Roman"/>
          <w:bCs/>
          <w:sz w:val="24"/>
          <w:szCs w:val="24"/>
        </w:rPr>
        <w:t xml:space="preserve"> № 191н </w:t>
      </w:r>
      <w:r w:rsidRPr="002626BD">
        <w:rPr>
          <w:rFonts w:ascii="Times New Roman" w:hAnsi="Times New Roman" w:cs="Times New Roman"/>
          <w:sz w:val="24"/>
          <w:szCs w:val="24"/>
        </w:rPr>
        <w:t>на бумажном носителе, в сброшюрованном и в пронумерованном виде с оглавлением.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Бюджетная отчетность составлена нарастающим итогом с начала года в рублях с точностью до второго десятичного знака после запятой, что соответствует требованиям пункта 9 Инструкции №191н.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Анализ достоверности бюджетной отчётности проводился камерально, на выборочной основе. При анализе, оценивались такие показатели как, внутренняя согласованность форм отчётности и соответствие плановых показателей, указанных в отчётности, с показателями утверждённого бюджета, а также показатели отдельных форм и таблиц.</w:t>
      </w:r>
    </w:p>
    <w:p w:rsidR="008E6BDC" w:rsidRPr="002626BD" w:rsidRDefault="008E6BDC" w:rsidP="002626BD">
      <w:pPr>
        <w:pStyle w:val="ConsPlusNormal"/>
        <w:spacing w:line="276" w:lineRule="auto"/>
        <w:ind w:firstLine="567"/>
        <w:jc w:val="both"/>
      </w:pPr>
      <w:r w:rsidRPr="002626BD">
        <w:t>В ходе внешней проверки годовой бюджетной отчетности за 201</w:t>
      </w:r>
      <w:r w:rsidR="003E3DFA" w:rsidRPr="002626BD">
        <w:t>8</w:t>
      </w:r>
      <w:r w:rsidRPr="002626BD">
        <w:t xml:space="preserve"> год </w:t>
      </w:r>
      <w:r w:rsidR="00676FB6" w:rsidRPr="002626BD">
        <w:t xml:space="preserve">установлены </w:t>
      </w:r>
      <w:r w:rsidRPr="002626BD">
        <w:t>следующие нарушения</w:t>
      </w:r>
      <w:r w:rsidR="009751A3" w:rsidRPr="002626BD">
        <w:t xml:space="preserve"> и недостатки</w:t>
      </w:r>
      <w:r w:rsidRPr="002626BD">
        <w:t>:</w:t>
      </w:r>
    </w:p>
    <w:p w:rsidR="001C4EE6" w:rsidRPr="002626BD" w:rsidRDefault="001C4EE6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Наименование бюджета (публично – правового образования) практически во всех формах бюджетной отчетности не соответствует наименованию бюджета муниципального образования Сергеевское сельское поселение </w:t>
      </w:r>
      <w:r w:rsidR="002D1B64">
        <w:rPr>
          <w:rFonts w:ascii="Times New Roman" w:hAnsi="Times New Roman" w:cs="Times New Roman"/>
          <w:sz w:val="24"/>
          <w:szCs w:val="24"/>
        </w:rPr>
        <w:t>П</w:t>
      </w:r>
      <w:r w:rsidRPr="002626BD">
        <w:rPr>
          <w:rFonts w:ascii="Times New Roman" w:hAnsi="Times New Roman" w:cs="Times New Roman"/>
          <w:sz w:val="24"/>
          <w:szCs w:val="24"/>
        </w:rPr>
        <w:t xml:space="preserve">ервомайского района Томской области - бюджет Сергеевского сельского поселения (местный бюджет) принятого статьей 34 Устава муниципального образования Сергеевское сельское поселение Первомайского района Томской области , утвержденного решением Совета Сергеевского сельского поселения Первомайского района Томской области от 14.05.2015 №73. </w:t>
      </w:r>
    </w:p>
    <w:p w:rsidR="003E3DFA" w:rsidRPr="002626BD" w:rsidRDefault="003E3DFA" w:rsidP="00262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форме бюджетной отчетности «Справка по консолидируемым расчетом» (ф.0503125) не верно указано наименование контрагента «Финансово-экономическое управление Администрации Первомайского района» необходимо указать Финансовое управление Администрации Первомайского района.</w:t>
      </w:r>
    </w:p>
    <w:p w:rsidR="003E3DFA" w:rsidRPr="002626BD" w:rsidRDefault="003E3DFA" w:rsidP="002626B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Форма бюджетной отчетности Справка по заключению счетов бюджетного учета отчетного финансового года (ф. 0503110) не соответствует требованиям пункта 44 Инструкции №191н, а именно в представленной форме отсутствуют разделы 2 и 3.</w:t>
      </w:r>
    </w:p>
    <w:p w:rsidR="007E6307" w:rsidRPr="002626BD" w:rsidRDefault="007E6307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54 Инструкции №191н и Приказа Минфина России от 01.07.2013 N 65н «Об утверждении Указаний о порядке применения бюджетной классификации Российской Федерации» в Отчете об исполнении бюджета (ф.0503127) не заполнена графа 1 «Расходы бюджета» по кодам бюджетной классификации Российской Федерации </w:t>
      </w:r>
      <w:r w:rsidR="00C8022F" w:rsidRPr="002626BD">
        <w:rPr>
          <w:rFonts w:ascii="Times New Roman" w:hAnsi="Times New Roman" w:cs="Times New Roman"/>
          <w:sz w:val="24"/>
          <w:szCs w:val="24"/>
        </w:rPr>
        <w:t xml:space="preserve">955 0 10 40020 40 0000 832 и </w:t>
      </w:r>
      <w:r w:rsidR="00BD57B6" w:rsidRPr="002626BD">
        <w:rPr>
          <w:rFonts w:ascii="Times New Roman" w:hAnsi="Times New Roman" w:cs="Times New Roman"/>
          <w:sz w:val="24"/>
          <w:szCs w:val="24"/>
        </w:rPr>
        <w:t>655 0 11 30920 30 0120 831.</w:t>
      </w:r>
    </w:p>
    <w:p w:rsidR="006179A4" w:rsidRPr="002626BD" w:rsidRDefault="003E3DFA" w:rsidP="002626BD">
      <w:pPr>
        <w:pStyle w:val="ConsPlusNormal"/>
        <w:spacing w:line="276" w:lineRule="auto"/>
        <w:ind w:firstLine="567"/>
        <w:jc w:val="both"/>
      </w:pPr>
      <w:r w:rsidRPr="002626BD">
        <w:t>Форма</w:t>
      </w:r>
      <w:r w:rsidR="006179A4" w:rsidRPr="002626BD">
        <w:t xml:space="preserve">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</w:t>
      </w:r>
      <w:r w:rsidR="001C4EE6" w:rsidRPr="002626BD">
        <w:t>,</w:t>
      </w:r>
      <w:r w:rsidR="006179A4" w:rsidRPr="002626BD">
        <w:t xml:space="preserve">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</w:t>
      </w:r>
      <w:r w:rsidR="006179A4" w:rsidRPr="002626BD">
        <w:lastRenderedPageBreak/>
        <w:t>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191н». Отчет о бюджетных обязательствах (ф.0503128) составлен по состоянию на 01.01.2018 г.</w:t>
      </w:r>
    </w:p>
    <w:p w:rsidR="00A96C64" w:rsidRPr="002626BD" w:rsidRDefault="00A96C64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нарушение </w:t>
      </w:r>
      <w:hyperlink r:id="rId19" w:history="1">
        <w:r w:rsidRPr="002626BD">
          <w:rPr>
            <w:rFonts w:ascii="Times New Roman" w:hAnsi="Times New Roman" w:cs="Times New Roman"/>
            <w:sz w:val="24"/>
            <w:szCs w:val="24"/>
          </w:rPr>
          <w:t>пункта 155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Инструкции N 191н, таблица 3 «Сведения об исполнении текстовых статей закона (решения) о бюджете», представленная в составе бюджетной отчетности за 2018 год, не содержит в графе 3 причины неисполнения положений текстовых статей.</w:t>
      </w:r>
    </w:p>
    <w:p w:rsidR="00A96C64" w:rsidRPr="002626BD" w:rsidRDefault="00A96C64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163  Инструкции №191н </w:t>
      </w:r>
      <w:r w:rsidR="00E477AE" w:rsidRPr="002626BD">
        <w:rPr>
          <w:rFonts w:ascii="Times New Roman" w:hAnsi="Times New Roman" w:cs="Times New Roman"/>
          <w:sz w:val="24"/>
          <w:szCs w:val="24"/>
        </w:rPr>
        <w:t>утвержденные бюджетные назначения и исполнен</w:t>
      </w:r>
      <w:r w:rsidR="00543653" w:rsidRPr="002626BD">
        <w:rPr>
          <w:rFonts w:ascii="Times New Roman" w:hAnsi="Times New Roman" w:cs="Times New Roman"/>
          <w:sz w:val="24"/>
          <w:szCs w:val="24"/>
        </w:rPr>
        <w:t>ие</w:t>
      </w:r>
      <w:r w:rsidR="00E477AE" w:rsidRPr="002626BD">
        <w:rPr>
          <w:rFonts w:ascii="Times New Roman" w:hAnsi="Times New Roman" w:cs="Times New Roman"/>
          <w:sz w:val="24"/>
          <w:szCs w:val="24"/>
        </w:rPr>
        <w:t xml:space="preserve"> по доходам а также источники финансирования дефицита бюджета из формы отчета «Сведения об исполнении бюджета» (ф.0503164) не соответствуют </w:t>
      </w:r>
      <w:r w:rsidRPr="002626BD">
        <w:rPr>
          <w:rFonts w:ascii="Times New Roman" w:hAnsi="Times New Roman" w:cs="Times New Roman"/>
          <w:sz w:val="24"/>
          <w:szCs w:val="24"/>
        </w:rPr>
        <w:t>идентичны</w:t>
      </w:r>
      <w:r w:rsidR="00E477AE" w:rsidRPr="002626BD">
        <w:rPr>
          <w:rFonts w:ascii="Times New Roman" w:hAnsi="Times New Roman" w:cs="Times New Roman"/>
          <w:sz w:val="24"/>
          <w:szCs w:val="24"/>
        </w:rPr>
        <w:t>м</w:t>
      </w:r>
      <w:r w:rsidRPr="002626BD"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E477AE" w:rsidRPr="002626BD">
        <w:rPr>
          <w:rFonts w:ascii="Times New Roman" w:hAnsi="Times New Roman" w:cs="Times New Roman"/>
          <w:sz w:val="24"/>
          <w:szCs w:val="24"/>
        </w:rPr>
        <w:t>ям</w:t>
      </w:r>
      <w:r w:rsidRPr="002626BD">
        <w:rPr>
          <w:rFonts w:ascii="Times New Roman" w:hAnsi="Times New Roman" w:cs="Times New Roman"/>
          <w:sz w:val="24"/>
          <w:szCs w:val="24"/>
        </w:rPr>
        <w:t xml:space="preserve"> Отчета</w:t>
      </w:r>
      <w:r w:rsidR="00E477AE" w:rsidRPr="002626BD">
        <w:rPr>
          <w:rFonts w:ascii="Times New Roman" w:hAnsi="Times New Roman" w:cs="Times New Roman"/>
          <w:sz w:val="24"/>
          <w:szCs w:val="24"/>
        </w:rPr>
        <w:t xml:space="preserve"> об исполнении бюджета</w:t>
      </w:r>
      <w:r w:rsidRPr="002626BD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Pr="002626BD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="00C9748A" w:rsidRPr="002626BD">
        <w:rPr>
          <w:rFonts w:ascii="Times New Roman" w:hAnsi="Times New Roman" w:cs="Times New Roman"/>
          <w:sz w:val="24"/>
          <w:szCs w:val="24"/>
        </w:rPr>
        <w:t>.</w:t>
      </w:r>
    </w:p>
    <w:p w:rsidR="00377CB7" w:rsidRPr="002626BD" w:rsidRDefault="00377CB7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ходе анализа заполнения «Пояснительной записки» (ф.0503160) выявлены нарушения:</w:t>
      </w:r>
    </w:p>
    <w:p w:rsidR="00377CB7" w:rsidRPr="002626BD" w:rsidRDefault="00377CB7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разделе 1 «Организационная структура субъекта бюджетной отчетности» не указано решение Совета Сергеевского сельского поселения Первомайского района Томской области от 14.05.2015 №73 утвердившего Устав муниципального образования Сергеевское сельское поселение Первомайского района Томской области.</w:t>
      </w:r>
    </w:p>
    <w:p w:rsidR="002A2F82" w:rsidRDefault="00BD57B6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разделе 2 «Результаты деятельности субъекта бюджетной отчетности» не раскрыта информация о мерах по повышению эффективности </w:t>
      </w:r>
      <w:r w:rsidR="002A2F82">
        <w:rPr>
          <w:rFonts w:ascii="Times New Roman" w:hAnsi="Times New Roman" w:cs="Times New Roman"/>
          <w:sz w:val="24"/>
          <w:szCs w:val="24"/>
        </w:rPr>
        <w:t xml:space="preserve">расходования бюджетных средств. </w:t>
      </w:r>
    </w:p>
    <w:p w:rsidR="00C64CA8" w:rsidRPr="002626BD" w:rsidRDefault="001C4EE6" w:rsidP="00A765F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разделе 4 «Анализ </w:t>
      </w:r>
      <w:r w:rsidR="00C64CA8" w:rsidRPr="002626BD">
        <w:rPr>
          <w:rFonts w:ascii="Times New Roman" w:hAnsi="Times New Roman" w:cs="Times New Roman"/>
          <w:sz w:val="24"/>
          <w:szCs w:val="24"/>
        </w:rPr>
        <w:t>показателей бухгалтерской отчетности субъекта бюджетной отчетности»</w:t>
      </w:r>
      <w:r w:rsidR="00586204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C64CA8" w:rsidRPr="002626BD">
        <w:rPr>
          <w:rFonts w:ascii="Times New Roman" w:hAnsi="Times New Roman" w:cs="Times New Roman"/>
          <w:sz w:val="24"/>
          <w:szCs w:val="24"/>
        </w:rPr>
        <w:t>предоставлена недостоверная информация по дебиторской задо</w:t>
      </w:r>
      <w:r w:rsidR="00586204" w:rsidRPr="002626BD">
        <w:rPr>
          <w:rFonts w:ascii="Times New Roman" w:hAnsi="Times New Roman" w:cs="Times New Roman"/>
          <w:sz w:val="24"/>
          <w:szCs w:val="24"/>
        </w:rPr>
        <w:t>л</w:t>
      </w:r>
      <w:r w:rsidR="00C64CA8" w:rsidRPr="002626BD">
        <w:rPr>
          <w:rFonts w:ascii="Times New Roman" w:hAnsi="Times New Roman" w:cs="Times New Roman"/>
          <w:sz w:val="24"/>
          <w:szCs w:val="24"/>
        </w:rPr>
        <w:t xml:space="preserve">женности на 01.01.2019г. Согласно данным Баланса (ф.0503130) и Сведениям по дебиторской и кредиторской задолженности </w:t>
      </w:r>
      <w:hyperlink r:id="rId21" w:history="1">
        <w:r w:rsidR="00C64CA8" w:rsidRPr="002626BD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C64CA8" w:rsidRPr="002626BD">
        <w:rPr>
          <w:rFonts w:ascii="Times New Roman" w:hAnsi="Times New Roman" w:cs="Times New Roman"/>
          <w:sz w:val="24"/>
          <w:szCs w:val="24"/>
        </w:rPr>
        <w:t xml:space="preserve"> на 01.01.2019 года дебиторская задолженность по счету </w:t>
      </w:r>
      <w:r w:rsidR="00586204" w:rsidRPr="002626BD">
        <w:rPr>
          <w:rFonts w:ascii="Times New Roman" w:hAnsi="Times New Roman" w:cs="Times New Roman"/>
          <w:sz w:val="24"/>
          <w:szCs w:val="24"/>
        </w:rPr>
        <w:t>020500000 составляет 1398629,26 руб. Также в Пояснительной записке (ф.0503160) указано, что по дебиторской задолженности по счету 120521000 ведется работа по уплате задолженности прошлых лет</w:t>
      </w:r>
      <w:r w:rsidR="00A765FF">
        <w:rPr>
          <w:rFonts w:ascii="Times New Roman" w:hAnsi="Times New Roman" w:cs="Times New Roman"/>
          <w:sz w:val="24"/>
          <w:szCs w:val="24"/>
        </w:rPr>
        <w:t xml:space="preserve">, однако просроченная дебиторская задолженность в </w:t>
      </w:r>
      <w:r w:rsidR="00A765FF" w:rsidRPr="002626BD">
        <w:rPr>
          <w:rFonts w:ascii="Times New Roman" w:hAnsi="Times New Roman" w:cs="Times New Roman"/>
          <w:sz w:val="24"/>
          <w:szCs w:val="24"/>
        </w:rPr>
        <w:t>Сведения</w:t>
      </w:r>
      <w:r w:rsidR="00A765FF">
        <w:rPr>
          <w:rFonts w:ascii="Times New Roman" w:hAnsi="Times New Roman" w:cs="Times New Roman"/>
          <w:sz w:val="24"/>
          <w:szCs w:val="24"/>
        </w:rPr>
        <w:t>х</w:t>
      </w:r>
      <w:r w:rsidR="00A765FF" w:rsidRPr="002626BD">
        <w:rPr>
          <w:rFonts w:ascii="Times New Roman" w:hAnsi="Times New Roman" w:cs="Times New Roman"/>
          <w:sz w:val="24"/>
          <w:szCs w:val="24"/>
        </w:rPr>
        <w:t xml:space="preserve"> по дебиторской и кредиторской задолженности </w:t>
      </w:r>
      <w:hyperlink r:id="rId22" w:history="1">
        <w:r w:rsidR="00A765FF" w:rsidRPr="002626BD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A765FF">
        <w:rPr>
          <w:rFonts w:ascii="Times New Roman" w:hAnsi="Times New Roman" w:cs="Times New Roman"/>
          <w:sz w:val="24"/>
          <w:szCs w:val="24"/>
        </w:rPr>
        <w:t xml:space="preserve"> не указана.</w:t>
      </w:r>
    </w:p>
    <w:p w:rsidR="0057006C" w:rsidRPr="002626BD" w:rsidRDefault="00600490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152 Инструкции №191н информация о «Сведениях об исполнении мероприятий в рамках целевых программ» </w:t>
      </w:r>
      <w:hyperlink r:id="rId23" w:history="1">
        <w:r w:rsidRPr="002626BD">
          <w:rPr>
            <w:rFonts w:ascii="Times New Roman" w:hAnsi="Times New Roman" w:cs="Times New Roman"/>
            <w:sz w:val="24"/>
            <w:szCs w:val="24"/>
          </w:rPr>
          <w:t>(ф. 0503166)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и </w:t>
      </w:r>
      <w:r w:rsidR="0057006C" w:rsidRPr="002626BD">
        <w:rPr>
          <w:rFonts w:ascii="Times New Roman" w:hAnsi="Times New Roman" w:cs="Times New Roman"/>
          <w:sz w:val="24"/>
          <w:szCs w:val="24"/>
        </w:rPr>
        <w:t>«</w:t>
      </w:r>
      <w:r w:rsidRPr="002626BD">
        <w:rPr>
          <w:rFonts w:ascii="Times New Roman" w:hAnsi="Times New Roman" w:cs="Times New Roman"/>
          <w:sz w:val="24"/>
          <w:szCs w:val="24"/>
        </w:rPr>
        <w:t xml:space="preserve">Сведениях о вложениях в объекты недвижимого имущества, объектах незавершенного строительства» </w:t>
      </w:r>
      <w:hyperlink r:id="rId24" w:history="1">
        <w:r w:rsidRPr="002626BD">
          <w:rPr>
            <w:rFonts w:ascii="Times New Roman" w:hAnsi="Times New Roman" w:cs="Times New Roman"/>
            <w:sz w:val="24"/>
            <w:szCs w:val="24"/>
          </w:rPr>
          <w:t>(ф. 0503190)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отражены в разделе 5 «Прочие вопросы деятельности субъекта бюджетной отчетности»</w:t>
      </w:r>
      <w:r w:rsidR="0057006C" w:rsidRPr="002626BD">
        <w:rPr>
          <w:rFonts w:ascii="Times New Roman" w:hAnsi="Times New Roman" w:cs="Times New Roman"/>
          <w:sz w:val="24"/>
          <w:szCs w:val="24"/>
        </w:rPr>
        <w:t xml:space="preserve"> а должны быть </w:t>
      </w:r>
      <w:r w:rsidR="002626BD" w:rsidRPr="002626BD">
        <w:rPr>
          <w:rFonts w:ascii="Times New Roman" w:hAnsi="Times New Roman" w:cs="Times New Roman"/>
          <w:sz w:val="24"/>
          <w:szCs w:val="24"/>
        </w:rPr>
        <w:t xml:space="preserve">отражены </w:t>
      </w:r>
      <w:r w:rsidR="0057006C" w:rsidRPr="002626BD">
        <w:rPr>
          <w:rFonts w:ascii="Times New Roman" w:hAnsi="Times New Roman" w:cs="Times New Roman"/>
          <w:sz w:val="24"/>
          <w:szCs w:val="24"/>
        </w:rPr>
        <w:t xml:space="preserve">в разделе 3 </w:t>
      </w:r>
      <w:r w:rsidR="00A765FF">
        <w:rPr>
          <w:rFonts w:ascii="Times New Roman" w:hAnsi="Times New Roman" w:cs="Times New Roman"/>
          <w:sz w:val="24"/>
          <w:szCs w:val="24"/>
        </w:rPr>
        <w:t>«</w:t>
      </w:r>
      <w:r w:rsidR="0057006C" w:rsidRPr="002626BD">
        <w:rPr>
          <w:rFonts w:ascii="Times New Roman" w:hAnsi="Times New Roman" w:cs="Times New Roman"/>
          <w:sz w:val="24"/>
          <w:szCs w:val="24"/>
        </w:rPr>
        <w:t>Анализ отчета об исполнении бюджета</w:t>
      </w:r>
      <w:r w:rsidR="002626BD" w:rsidRPr="002626BD">
        <w:rPr>
          <w:rFonts w:ascii="Times New Roman" w:hAnsi="Times New Roman" w:cs="Times New Roman"/>
          <w:sz w:val="24"/>
          <w:szCs w:val="24"/>
        </w:rPr>
        <w:t xml:space="preserve"> субъектом бюджетной отчетности»</w:t>
      </w:r>
      <w:r w:rsidR="0057006C" w:rsidRPr="002626BD">
        <w:rPr>
          <w:rFonts w:ascii="Times New Roman" w:hAnsi="Times New Roman" w:cs="Times New Roman"/>
          <w:sz w:val="24"/>
          <w:szCs w:val="24"/>
        </w:rPr>
        <w:t>,</w:t>
      </w:r>
    </w:p>
    <w:p w:rsidR="0057006C" w:rsidRPr="002626BD" w:rsidRDefault="002626BD" w:rsidP="002626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и р</w:t>
      </w:r>
      <w:r w:rsidR="0057006C" w:rsidRPr="002626BD">
        <w:rPr>
          <w:rFonts w:ascii="Times New Roman" w:hAnsi="Times New Roman" w:cs="Times New Roman"/>
          <w:sz w:val="24"/>
          <w:szCs w:val="24"/>
        </w:rPr>
        <w:t>аздел</w:t>
      </w:r>
      <w:r w:rsidRPr="002626BD">
        <w:rPr>
          <w:rFonts w:ascii="Times New Roman" w:hAnsi="Times New Roman" w:cs="Times New Roman"/>
          <w:sz w:val="24"/>
          <w:szCs w:val="24"/>
        </w:rPr>
        <w:t>е</w:t>
      </w:r>
      <w:r w:rsidR="0057006C" w:rsidRPr="002626BD">
        <w:rPr>
          <w:rFonts w:ascii="Times New Roman" w:hAnsi="Times New Roman" w:cs="Times New Roman"/>
          <w:sz w:val="24"/>
          <w:szCs w:val="24"/>
        </w:rPr>
        <w:t xml:space="preserve"> 4 </w:t>
      </w:r>
      <w:r w:rsidRPr="002626BD">
        <w:rPr>
          <w:rFonts w:ascii="Times New Roman" w:hAnsi="Times New Roman" w:cs="Times New Roman"/>
          <w:sz w:val="24"/>
          <w:szCs w:val="24"/>
        </w:rPr>
        <w:t>«</w:t>
      </w:r>
      <w:r w:rsidR="0057006C" w:rsidRPr="002626BD">
        <w:rPr>
          <w:rFonts w:ascii="Times New Roman" w:hAnsi="Times New Roman" w:cs="Times New Roman"/>
          <w:sz w:val="24"/>
          <w:szCs w:val="24"/>
        </w:rPr>
        <w:t>Анализ показателей бухгалтерской отчетности субъекта бюджетной отчетности</w:t>
      </w:r>
      <w:r w:rsidRPr="002626BD">
        <w:rPr>
          <w:rFonts w:ascii="Times New Roman" w:hAnsi="Times New Roman" w:cs="Times New Roman"/>
          <w:sz w:val="24"/>
          <w:szCs w:val="24"/>
        </w:rPr>
        <w:t>».</w:t>
      </w:r>
    </w:p>
    <w:p w:rsidR="00AA2C5A" w:rsidRPr="002626BD" w:rsidRDefault="00AA2C5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В нарушение пункта 152 Инструкции № 191н в составе Пояснительной записки (ф. 0503160) не представлены следующие формы отчетности:</w:t>
      </w:r>
    </w:p>
    <w:p w:rsidR="00AA2C5A" w:rsidRPr="002626BD" w:rsidRDefault="00AA2C5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25" w:history="1">
        <w:r w:rsidRPr="002626BD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AA2C5A" w:rsidRPr="002626BD" w:rsidRDefault="00AA2C5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резерва Пенсионного фонда Российской Федерации по обязательному пенсионному страхованию </w:t>
      </w:r>
      <w:hyperlink r:id="rId26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AA2C5A" w:rsidRPr="002626BD" w:rsidRDefault="00AA2C5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выплатного резерва Пенсионного фонда Российской Федерации </w:t>
      </w:r>
      <w:hyperlink r:id="rId27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9)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AA2C5A" w:rsidRPr="002626BD" w:rsidRDefault="00AA2C5A" w:rsidP="002626B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Сведения о формировании и использовании средств пенсионных накоплений застрахованных лиц, которым установлена срочная пенсионная выплата </w:t>
      </w:r>
      <w:hyperlink r:id="rId28" w:history="1">
        <w:r w:rsidRPr="002626BD">
          <w:rPr>
            <w:rFonts w:ascii="Times New Roman" w:hAnsi="Times New Roman" w:cs="Times New Roman"/>
            <w:sz w:val="24"/>
            <w:szCs w:val="24"/>
          </w:rPr>
          <w:t>(Таблица N 10)</w:t>
        </w:r>
      </w:hyperlink>
      <w:r w:rsidRPr="002626BD">
        <w:rPr>
          <w:rFonts w:ascii="Times New Roman" w:hAnsi="Times New Roman" w:cs="Times New Roman"/>
          <w:sz w:val="24"/>
          <w:szCs w:val="24"/>
        </w:rPr>
        <w:t>;</w:t>
      </w:r>
    </w:p>
    <w:p w:rsidR="007E6307" w:rsidRPr="002626BD" w:rsidRDefault="007E6307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В нарушении пункта 166 Инструкции №191н в Сведениях о движении нефинансовых активов </w:t>
      </w:r>
      <w:hyperlink r:id="rId29" w:history="1">
        <w:r w:rsidRPr="002626BD">
          <w:rPr>
            <w:rFonts w:ascii="Times New Roman" w:hAnsi="Times New Roman" w:cs="Times New Roman"/>
            <w:sz w:val="24"/>
            <w:szCs w:val="24"/>
          </w:rPr>
          <w:t>(ф. 0503168)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на первой странице формы не указан вид имущества;</w:t>
      </w:r>
    </w:p>
    <w:p w:rsidR="00586204" w:rsidRPr="002626BD" w:rsidRDefault="0052402A" w:rsidP="002626BD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 xml:space="preserve">Форма «Сведения по дебиторской и кредиторской задолженности» </w:t>
      </w:r>
      <w:hyperlink r:id="rId30" w:history="1">
        <w:r w:rsidRPr="002626BD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Pr="002626BD">
        <w:rPr>
          <w:rFonts w:ascii="Times New Roman" w:hAnsi="Times New Roman" w:cs="Times New Roman"/>
          <w:sz w:val="24"/>
          <w:szCs w:val="24"/>
        </w:rPr>
        <w:t xml:space="preserve"> не соответствует требованиям Приложения к </w:t>
      </w:r>
      <w:r w:rsidR="00AA2C5A" w:rsidRPr="002626BD">
        <w:rPr>
          <w:rFonts w:ascii="Times New Roman" w:hAnsi="Times New Roman" w:cs="Times New Roman"/>
          <w:sz w:val="24"/>
          <w:szCs w:val="24"/>
        </w:rPr>
        <w:t>И</w:t>
      </w:r>
      <w:r w:rsidRPr="002626BD">
        <w:rPr>
          <w:rFonts w:ascii="Times New Roman" w:hAnsi="Times New Roman" w:cs="Times New Roman"/>
          <w:sz w:val="24"/>
          <w:szCs w:val="24"/>
        </w:rPr>
        <w:t xml:space="preserve">нструкции №191н, а также в нарушении пункта 167 Инструкции №191н в бюджетной отчетности «Сведения по дебиторской и кредиторской </w:t>
      </w:r>
      <w:r w:rsidRPr="002626BD">
        <w:rPr>
          <w:rFonts w:ascii="Times New Roman" w:hAnsi="Times New Roman" w:cs="Times New Roman"/>
          <w:sz w:val="24"/>
          <w:szCs w:val="24"/>
        </w:rPr>
        <w:lastRenderedPageBreak/>
        <w:t xml:space="preserve">задолженности» </w:t>
      </w:r>
      <w:hyperlink r:id="rId31" w:history="1">
        <w:r w:rsidRPr="002626BD">
          <w:rPr>
            <w:rFonts w:ascii="Times New Roman" w:hAnsi="Times New Roman" w:cs="Times New Roman"/>
            <w:sz w:val="24"/>
            <w:szCs w:val="24"/>
          </w:rPr>
          <w:t>(ф. 0503169)</w:t>
        </w:r>
      </w:hyperlink>
      <w:r w:rsidR="00AA2C5A" w:rsidRPr="002626BD">
        <w:rPr>
          <w:rFonts w:ascii="Times New Roman" w:hAnsi="Times New Roman" w:cs="Times New Roman"/>
          <w:sz w:val="24"/>
          <w:szCs w:val="24"/>
        </w:rPr>
        <w:t xml:space="preserve"> отсутствует</w:t>
      </w:r>
      <w:r w:rsidRPr="002626BD">
        <w:rPr>
          <w:rFonts w:ascii="Times New Roman" w:hAnsi="Times New Roman" w:cs="Times New Roman"/>
          <w:sz w:val="24"/>
          <w:szCs w:val="24"/>
        </w:rPr>
        <w:t xml:space="preserve"> информация о просроченной дебиторской задолженности </w:t>
      </w:r>
      <w:r w:rsidR="00AA2C5A" w:rsidRPr="002626BD">
        <w:rPr>
          <w:rFonts w:ascii="Times New Roman" w:hAnsi="Times New Roman" w:cs="Times New Roman"/>
          <w:sz w:val="24"/>
          <w:szCs w:val="24"/>
        </w:rPr>
        <w:t xml:space="preserve">отраженной </w:t>
      </w:r>
      <w:r w:rsidRPr="002626BD">
        <w:rPr>
          <w:rFonts w:ascii="Times New Roman" w:hAnsi="Times New Roman" w:cs="Times New Roman"/>
          <w:sz w:val="24"/>
          <w:szCs w:val="24"/>
        </w:rPr>
        <w:t>в Пояснительной записке (ф.0503160).</w:t>
      </w:r>
    </w:p>
    <w:p w:rsidR="008E6BDC" w:rsidRPr="002626BD" w:rsidRDefault="00016E96" w:rsidP="002626BD">
      <w:pPr>
        <w:tabs>
          <w:tab w:val="left" w:pos="1589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6BD">
        <w:rPr>
          <w:rFonts w:ascii="Times New Roman" w:hAnsi="Times New Roman" w:cs="Times New Roman"/>
          <w:b/>
          <w:sz w:val="24"/>
          <w:szCs w:val="24"/>
        </w:rPr>
        <w:t>В</w:t>
      </w:r>
      <w:r w:rsidR="008E6BDC" w:rsidRPr="002626BD">
        <w:rPr>
          <w:rFonts w:ascii="Times New Roman" w:hAnsi="Times New Roman" w:cs="Times New Roman"/>
          <w:b/>
          <w:sz w:val="24"/>
          <w:szCs w:val="24"/>
        </w:rPr>
        <w:t>ыводы:</w:t>
      </w:r>
    </w:p>
    <w:p w:rsidR="00A460A3" w:rsidRPr="002626BD" w:rsidRDefault="00A460A3" w:rsidP="002626BD">
      <w:pPr>
        <w:tabs>
          <w:tab w:val="left" w:pos="1589"/>
        </w:tabs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6BDC" w:rsidRPr="002626BD" w:rsidRDefault="008E6BDC" w:rsidP="002626BD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Результаты проверки годовой бюджетной отчётности за 201</w:t>
      </w:r>
      <w:r w:rsidR="002626BD" w:rsidRPr="002626BD">
        <w:rPr>
          <w:rFonts w:ascii="Times New Roman" w:hAnsi="Times New Roman" w:cs="Times New Roman"/>
          <w:sz w:val="24"/>
          <w:szCs w:val="24"/>
        </w:rPr>
        <w:t>8</w:t>
      </w:r>
      <w:r w:rsidRPr="002626B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2626BD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537BD" w:rsidRPr="002626BD">
        <w:rPr>
          <w:rFonts w:ascii="Times New Roman" w:hAnsi="Times New Roman" w:cs="Times New Roman"/>
          <w:sz w:val="24"/>
          <w:szCs w:val="24"/>
        </w:rPr>
        <w:t>Администраци</w:t>
      </w:r>
      <w:r w:rsidR="00957810" w:rsidRPr="002626BD">
        <w:rPr>
          <w:rFonts w:ascii="Times New Roman" w:hAnsi="Times New Roman" w:cs="Times New Roman"/>
          <w:sz w:val="24"/>
          <w:szCs w:val="24"/>
        </w:rPr>
        <w:t>ей</w:t>
      </w:r>
      <w:r w:rsidR="005537BD"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AA3949" w:rsidRPr="002626B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5A2310" w:rsidRPr="002626BD">
        <w:rPr>
          <w:rFonts w:ascii="Times New Roman" w:hAnsi="Times New Roman" w:cs="Times New Roman"/>
          <w:sz w:val="24"/>
          <w:szCs w:val="24"/>
        </w:rPr>
        <w:t>Сергеевск</w:t>
      </w:r>
      <w:r w:rsidR="00AA3949" w:rsidRPr="002626BD">
        <w:rPr>
          <w:rFonts w:ascii="Times New Roman" w:hAnsi="Times New Roman" w:cs="Times New Roman"/>
          <w:sz w:val="24"/>
          <w:szCs w:val="24"/>
        </w:rPr>
        <w:t>ое</w:t>
      </w:r>
      <w:r w:rsidR="005537BD" w:rsidRPr="002626BD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AA3949" w:rsidRPr="002626BD">
        <w:rPr>
          <w:rFonts w:ascii="Times New Roman" w:hAnsi="Times New Roman" w:cs="Times New Roman"/>
          <w:sz w:val="24"/>
          <w:szCs w:val="24"/>
        </w:rPr>
        <w:t>е</w:t>
      </w:r>
      <w:r w:rsidR="005537BD" w:rsidRPr="002626BD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AA3949" w:rsidRPr="002626BD">
        <w:rPr>
          <w:rFonts w:ascii="Times New Roman" w:hAnsi="Times New Roman" w:cs="Times New Roman"/>
          <w:sz w:val="24"/>
          <w:szCs w:val="24"/>
        </w:rPr>
        <w:t>е Первомайского района Томской области</w:t>
      </w:r>
      <w:r w:rsidR="00203F25" w:rsidRPr="002626BD">
        <w:rPr>
          <w:rFonts w:ascii="Times New Roman" w:hAnsi="Times New Roman" w:cs="Times New Roman"/>
          <w:sz w:val="24"/>
          <w:szCs w:val="24"/>
        </w:rPr>
        <w:t>,</w:t>
      </w:r>
      <w:r w:rsidRPr="002626BD">
        <w:rPr>
          <w:rFonts w:ascii="Times New Roman" w:hAnsi="Times New Roman" w:cs="Times New Roman"/>
          <w:sz w:val="24"/>
          <w:szCs w:val="24"/>
        </w:rPr>
        <w:t xml:space="preserve"> показали наличие нарушений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Министерства финансов РФ от</w:t>
      </w:r>
      <w:r w:rsidRPr="002626B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2626BD">
        <w:rPr>
          <w:rFonts w:ascii="Times New Roman" w:hAnsi="Times New Roman" w:cs="Times New Roman"/>
          <w:sz w:val="24"/>
          <w:szCs w:val="24"/>
        </w:rPr>
        <w:t>28.12.2010 года № 191н</w:t>
      </w:r>
      <w:r w:rsidR="002C5310" w:rsidRPr="002626BD">
        <w:rPr>
          <w:rFonts w:ascii="Times New Roman" w:hAnsi="Times New Roman" w:cs="Times New Roman"/>
          <w:sz w:val="24"/>
          <w:szCs w:val="24"/>
        </w:rPr>
        <w:t xml:space="preserve"> и </w:t>
      </w:r>
      <w:r w:rsidR="002626BD" w:rsidRPr="002626BD">
        <w:rPr>
          <w:rFonts w:ascii="Times New Roman" w:hAnsi="Times New Roman" w:cs="Times New Roman"/>
          <w:sz w:val="24"/>
          <w:szCs w:val="24"/>
        </w:rPr>
        <w:t>Приказа Минфина России от 01.07.2013 N 65н «Об утверждении Указаний о порядке применения бюджетной классификации Российской Федерации».</w:t>
      </w:r>
    </w:p>
    <w:p w:rsidR="00F340A5" w:rsidRPr="002626BD" w:rsidRDefault="00F340A5" w:rsidP="002626BD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262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Выявленные нарушения и недостатки </w:t>
      </w:r>
      <w:r w:rsidR="002626BD" w:rsidRPr="002626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основном </w:t>
      </w:r>
      <w:r w:rsidRPr="002626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повлияли на правильность, полноту и достоверность данных</w:t>
      </w:r>
      <w:r w:rsidRPr="002626B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бюджетной отчетности за 201</w:t>
      </w:r>
      <w:r w:rsidR="002626BD" w:rsidRPr="002626B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Pr="002626B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A460A3" w:rsidRPr="002626BD" w:rsidRDefault="00A460A3" w:rsidP="002626BD">
      <w:pPr>
        <w:autoSpaceDE w:val="0"/>
        <w:autoSpaceDN w:val="0"/>
        <w:adjustRightInd w:val="0"/>
        <w:spacing w:after="0"/>
        <w:ind w:firstLine="567"/>
        <w:jc w:val="both"/>
        <w:outlineLvl w:val="1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</w:p>
    <w:p w:rsidR="008E6BDC" w:rsidRPr="002626BD" w:rsidRDefault="008E6BDC" w:rsidP="002626BD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26BD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7B6F25" w:rsidRPr="002626BD" w:rsidRDefault="00957810" w:rsidP="002626BD">
      <w:pPr>
        <w:autoSpaceDE w:val="0"/>
        <w:autoSpaceDN w:val="0"/>
        <w:adjustRightInd w:val="0"/>
        <w:spacing w:after="0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Администраци</w:t>
      </w:r>
      <w:r w:rsidR="008E3DF6" w:rsidRPr="002626BD">
        <w:rPr>
          <w:rFonts w:ascii="Times New Roman" w:hAnsi="Times New Roman" w:cs="Times New Roman"/>
          <w:sz w:val="24"/>
          <w:szCs w:val="24"/>
        </w:rPr>
        <w:t>и</w:t>
      </w:r>
      <w:r w:rsidRPr="002626BD">
        <w:rPr>
          <w:rFonts w:ascii="Times New Roman" w:hAnsi="Times New Roman" w:cs="Times New Roman"/>
          <w:sz w:val="24"/>
          <w:szCs w:val="24"/>
        </w:rPr>
        <w:t xml:space="preserve"> </w:t>
      </w:r>
      <w:r w:rsidR="005A2310" w:rsidRPr="002626BD">
        <w:rPr>
          <w:rFonts w:ascii="Times New Roman" w:hAnsi="Times New Roman" w:cs="Times New Roman"/>
          <w:sz w:val="24"/>
          <w:szCs w:val="24"/>
        </w:rPr>
        <w:t>Сергеевского</w:t>
      </w:r>
      <w:r w:rsidRPr="002626BD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8E6BDC" w:rsidRPr="002626BD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2626BD">
        <w:rPr>
          <w:rFonts w:ascii="Times New Roman" w:hAnsi="Times New Roman" w:cs="Times New Roman"/>
          <w:sz w:val="24"/>
          <w:szCs w:val="24"/>
        </w:rPr>
        <w:t>акта</w:t>
      </w:r>
      <w:r w:rsidR="008E6BDC" w:rsidRPr="002626BD">
        <w:rPr>
          <w:rFonts w:ascii="Times New Roman" w:hAnsi="Times New Roman" w:cs="Times New Roman"/>
          <w:sz w:val="24"/>
          <w:szCs w:val="24"/>
        </w:rPr>
        <w:t>.</w:t>
      </w:r>
    </w:p>
    <w:p w:rsidR="002626BD" w:rsidRPr="002626BD" w:rsidRDefault="002626BD" w:rsidP="002626BD">
      <w:pPr>
        <w:ind w:firstLine="358"/>
        <w:rPr>
          <w:rFonts w:ascii="Times New Roman" w:hAnsi="Times New Roman" w:cs="Times New Roman"/>
          <w:sz w:val="24"/>
          <w:szCs w:val="24"/>
        </w:rPr>
      </w:pPr>
    </w:p>
    <w:p w:rsidR="008E3DF6" w:rsidRPr="002626BD" w:rsidRDefault="00AA3949" w:rsidP="002626BD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26BD">
        <w:rPr>
          <w:rFonts w:ascii="Times New Roman" w:hAnsi="Times New Roman" w:cs="Times New Roman"/>
          <w:sz w:val="24"/>
          <w:szCs w:val="24"/>
        </w:rPr>
        <w:t>Председатель</w:t>
      </w:r>
      <w:r w:rsidR="008E3DF6" w:rsidRPr="002626BD">
        <w:rPr>
          <w:rFonts w:ascii="Times New Roman" w:hAnsi="Times New Roman" w:cs="Times New Roman"/>
          <w:sz w:val="24"/>
          <w:szCs w:val="24"/>
        </w:rPr>
        <w:t xml:space="preserve"> Контрольно - счетного органа</w:t>
      </w:r>
    </w:p>
    <w:p w:rsidR="00322524" w:rsidRPr="002626BD" w:rsidRDefault="008E3DF6" w:rsidP="002626BD">
      <w:pPr>
        <w:pStyle w:val="a9"/>
        <w:spacing w:before="0" w:beforeAutospacing="0" w:after="0" w:afterAutospacing="0" w:line="276" w:lineRule="auto"/>
      </w:pPr>
      <w:r w:rsidRPr="002626BD">
        <w:t>Первомайского района</w:t>
      </w:r>
      <w:r w:rsidR="00322524" w:rsidRPr="002626BD">
        <w:t xml:space="preserve">                                               </w:t>
      </w:r>
      <w:r w:rsidR="00CD6D65" w:rsidRPr="002626BD">
        <w:t xml:space="preserve">      </w:t>
      </w:r>
      <w:r w:rsidR="00AA3949" w:rsidRPr="002626BD">
        <w:t xml:space="preserve">   </w:t>
      </w:r>
      <w:r w:rsidR="00CD6D65" w:rsidRPr="002626BD">
        <w:t xml:space="preserve">            </w:t>
      </w:r>
      <w:r w:rsidR="007B6F25" w:rsidRPr="002626BD">
        <w:t xml:space="preserve">              </w:t>
      </w:r>
      <w:r w:rsidR="00CD6D65" w:rsidRPr="002626BD">
        <w:t xml:space="preserve">          </w:t>
      </w:r>
      <w:r w:rsidRPr="002626BD">
        <w:t xml:space="preserve">     </w:t>
      </w:r>
      <w:r w:rsidR="00CD6D65" w:rsidRPr="002626BD">
        <w:t xml:space="preserve">   </w:t>
      </w:r>
      <w:r w:rsidR="00322524" w:rsidRPr="002626BD">
        <w:t xml:space="preserve">    </w:t>
      </w:r>
      <w:r w:rsidR="00614168" w:rsidRPr="002626BD">
        <w:t xml:space="preserve"> </w:t>
      </w:r>
      <w:r w:rsidR="00AA3949" w:rsidRPr="002626BD">
        <w:t xml:space="preserve">  Л.В.Савченко</w:t>
      </w:r>
    </w:p>
    <w:p w:rsidR="000E7B6F" w:rsidRPr="002626BD" w:rsidRDefault="000E7B6F" w:rsidP="002626BD">
      <w:pPr>
        <w:pStyle w:val="a9"/>
        <w:spacing w:before="0" w:beforeAutospacing="0" w:after="0" w:afterAutospacing="0" w:line="276" w:lineRule="auto"/>
      </w:pPr>
    </w:p>
    <w:p w:rsidR="007B6F25" w:rsidRPr="002626BD" w:rsidRDefault="007B6F25" w:rsidP="002626BD">
      <w:pPr>
        <w:pStyle w:val="a9"/>
        <w:spacing w:before="0" w:beforeAutospacing="0" w:after="0" w:afterAutospacing="0" w:line="276" w:lineRule="auto"/>
      </w:pPr>
      <w:r w:rsidRPr="002626BD">
        <w:t>Г</w:t>
      </w:r>
      <w:r w:rsidR="00957810" w:rsidRPr="002626BD">
        <w:t xml:space="preserve">лава </w:t>
      </w:r>
      <w:r w:rsidRPr="002626BD">
        <w:t>муниципального образования</w:t>
      </w:r>
    </w:p>
    <w:p w:rsidR="00D6302E" w:rsidRPr="002626BD" w:rsidRDefault="00940C97" w:rsidP="002626BD">
      <w:pPr>
        <w:pStyle w:val="a9"/>
        <w:spacing w:before="0" w:beforeAutospacing="0" w:after="0" w:afterAutospacing="0" w:line="276" w:lineRule="auto"/>
      </w:pPr>
      <w:r w:rsidRPr="002626BD">
        <w:t>Сергеевско</w:t>
      </w:r>
      <w:r w:rsidR="007B6F25" w:rsidRPr="002626BD">
        <w:t>е</w:t>
      </w:r>
      <w:r w:rsidR="00957810" w:rsidRPr="002626BD">
        <w:t xml:space="preserve"> сельско</w:t>
      </w:r>
      <w:r w:rsidR="007B6F25" w:rsidRPr="002626BD">
        <w:t>е</w:t>
      </w:r>
      <w:r w:rsidR="00957810" w:rsidRPr="002626BD">
        <w:t xml:space="preserve"> поселени</w:t>
      </w:r>
      <w:r w:rsidR="007B6F25" w:rsidRPr="002626BD">
        <w:t xml:space="preserve">е  </w:t>
      </w:r>
      <w:r w:rsidR="00A62E07" w:rsidRPr="002626BD">
        <w:t xml:space="preserve">                                                        </w:t>
      </w:r>
      <w:r w:rsidR="00957810" w:rsidRPr="002626BD">
        <w:t xml:space="preserve">                 </w:t>
      </w:r>
      <w:r w:rsidR="007B6F25" w:rsidRPr="002626BD">
        <w:t xml:space="preserve">    </w:t>
      </w:r>
      <w:r w:rsidR="00957810" w:rsidRPr="002626BD">
        <w:t xml:space="preserve">         </w:t>
      </w:r>
      <w:r w:rsidR="00A62E07" w:rsidRPr="002626BD">
        <w:t xml:space="preserve">  </w:t>
      </w:r>
      <w:r w:rsidRPr="002626BD">
        <w:t>О.А.</w:t>
      </w:r>
      <w:r w:rsidR="00977191" w:rsidRPr="002626BD">
        <w:t xml:space="preserve"> </w:t>
      </w:r>
      <w:r w:rsidRPr="002626BD">
        <w:t>Барсуков</w:t>
      </w:r>
    </w:p>
    <w:p w:rsidR="00D6302E" w:rsidRPr="002626BD" w:rsidRDefault="003D1764" w:rsidP="003D1764">
      <w:pPr>
        <w:pStyle w:val="a9"/>
        <w:spacing w:before="0" w:beforeAutospacing="0" w:after="0" w:afterAutospacing="0" w:line="276" w:lineRule="auto"/>
      </w:pPr>
      <w:r>
        <w:t xml:space="preserve">          </w:t>
      </w:r>
      <w:r w:rsidR="00D6302E" w:rsidRPr="002626BD">
        <w:t xml:space="preserve">                                                                                                  «____»__________________20</w:t>
      </w:r>
      <w:r w:rsidR="00940C97" w:rsidRPr="002626BD">
        <w:t>1</w:t>
      </w:r>
      <w:r w:rsidR="002626BD" w:rsidRPr="002626BD">
        <w:t>9</w:t>
      </w:r>
      <w:r w:rsidR="00D6302E" w:rsidRPr="002626BD">
        <w:t>г.</w:t>
      </w:r>
    </w:p>
    <w:p w:rsidR="00D6302E" w:rsidRPr="000E57FB" w:rsidRDefault="00D6302E" w:rsidP="002626BD">
      <w:pPr>
        <w:pStyle w:val="a9"/>
        <w:spacing w:line="276" w:lineRule="auto"/>
      </w:pPr>
      <w:r w:rsidRPr="002626BD">
        <w:t>Один экземпляр акта по результатам контрольного мероприятия получил: «____»_________201</w:t>
      </w:r>
      <w:r w:rsidR="002626BD" w:rsidRPr="002626BD">
        <w:t>9</w:t>
      </w:r>
      <w:r w:rsidRPr="002626BD">
        <w:t xml:space="preserve"> г. ____________________</w:t>
      </w:r>
      <w:r w:rsidR="00A22B30" w:rsidRPr="002626BD">
        <w:t>____________________</w:t>
      </w:r>
      <w:r w:rsidRPr="002626BD">
        <w:t>___  __</w:t>
      </w:r>
      <w:r w:rsidR="00A22B30" w:rsidRPr="002626BD">
        <w:t>___</w:t>
      </w:r>
      <w:r w:rsidRPr="002626BD">
        <w:t>__________   _</w:t>
      </w:r>
      <w:r w:rsidR="00A22B30" w:rsidRPr="002626BD">
        <w:t>______</w:t>
      </w:r>
      <w:r w:rsidRPr="002626BD">
        <w:t>______________</w:t>
      </w:r>
      <w:r w:rsidRPr="000E57FB">
        <w:t>__</w:t>
      </w:r>
    </w:p>
    <w:sectPr w:rsidR="00D6302E" w:rsidRPr="000E57FB" w:rsidSect="00A62E07">
      <w:headerReference w:type="default" r:id="rId32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FA5" w:rsidRDefault="008A7FA5" w:rsidP="00376D90">
      <w:pPr>
        <w:spacing w:after="0" w:line="240" w:lineRule="auto"/>
      </w:pPr>
      <w:r>
        <w:separator/>
      </w:r>
    </w:p>
  </w:endnote>
  <w:endnote w:type="continuationSeparator" w:id="0">
    <w:p w:rsidR="008A7FA5" w:rsidRDefault="008A7FA5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FA5" w:rsidRDefault="008A7FA5" w:rsidP="00376D90">
      <w:pPr>
        <w:spacing w:after="0" w:line="240" w:lineRule="auto"/>
      </w:pPr>
      <w:r>
        <w:separator/>
      </w:r>
    </w:p>
  </w:footnote>
  <w:footnote w:type="continuationSeparator" w:id="0">
    <w:p w:rsidR="008A7FA5" w:rsidRDefault="008A7FA5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590C69" w:rsidRDefault="0082500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176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90C69" w:rsidRDefault="00590C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2B97A4B"/>
    <w:multiLevelType w:val="hybridMultilevel"/>
    <w:tmpl w:val="FF7025DC"/>
    <w:lvl w:ilvl="0" w:tplc="26A848D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91"/>
    <w:rsid w:val="0001288B"/>
    <w:rsid w:val="00012921"/>
    <w:rsid w:val="0001392D"/>
    <w:rsid w:val="000145F6"/>
    <w:rsid w:val="00014699"/>
    <w:rsid w:val="00014E3E"/>
    <w:rsid w:val="00015F64"/>
    <w:rsid w:val="000164E3"/>
    <w:rsid w:val="00016E96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DFE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57D96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6A62"/>
    <w:rsid w:val="00076C2E"/>
    <w:rsid w:val="00077C74"/>
    <w:rsid w:val="00080EAA"/>
    <w:rsid w:val="0008162B"/>
    <w:rsid w:val="00082141"/>
    <w:rsid w:val="00082340"/>
    <w:rsid w:val="000828B1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47EE"/>
    <w:rsid w:val="000A5120"/>
    <w:rsid w:val="000A5187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AC6"/>
    <w:rsid w:val="000B3CE7"/>
    <w:rsid w:val="000B4110"/>
    <w:rsid w:val="000B4BF3"/>
    <w:rsid w:val="000B4C10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453C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7FB"/>
    <w:rsid w:val="000E5C08"/>
    <w:rsid w:val="000E758B"/>
    <w:rsid w:val="000E7B6F"/>
    <w:rsid w:val="000E7C2B"/>
    <w:rsid w:val="000E7F37"/>
    <w:rsid w:val="000F0299"/>
    <w:rsid w:val="000F05B6"/>
    <w:rsid w:val="000F17E0"/>
    <w:rsid w:val="000F283A"/>
    <w:rsid w:val="000F28F9"/>
    <w:rsid w:val="000F3649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66E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AA6"/>
    <w:rsid w:val="00124C13"/>
    <w:rsid w:val="001255E7"/>
    <w:rsid w:val="00125B82"/>
    <w:rsid w:val="00125E16"/>
    <w:rsid w:val="00126C48"/>
    <w:rsid w:val="00126ED4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6F2B"/>
    <w:rsid w:val="00137C13"/>
    <w:rsid w:val="00140865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47DB"/>
    <w:rsid w:val="001558D4"/>
    <w:rsid w:val="00156316"/>
    <w:rsid w:val="001570B6"/>
    <w:rsid w:val="001607FD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6509"/>
    <w:rsid w:val="00166F8C"/>
    <w:rsid w:val="001674B5"/>
    <w:rsid w:val="001674ED"/>
    <w:rsid w:val="00167949"/>
    <w:rsid w:val="00167CDD"/>
    <w:rsid w:val="0017051B"/>
    <w:rsid w:val="001708CC"/>
    <w:rsid w:val="001709B8"/>
    <w:rsid w:val="001714FD"/>
    <w:rsid w:val="00172C89"/>
    <w:rsid w:val="00172D87"/>
    <w:rsid w:val="001738FF"/>
    <w:rsid w:val="00173A6E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7A5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B24"/>
    <w:rsid w:val="00194C77"/>
    <w:rsid w:val="00194DDF"/>
    <w:rsid w:val="001957BE"/>
    <w:rsid w:val="00195B98"/>
    <w:rsid w:val="00196B55"/>
    <w:rsid w:val="00196E5D"/>
    <w:rsid w:val="001A080F"/>
    <w:rsid w:val="001A10C8"/>
    <w:rsid w:val="001A2989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5774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5955"/>
    <w:rsid w:val="001B669D"/>
    <w:rsid w:val="001B7899"/>
    <w:rsid w:val="001C063B"/>
    <w:rsid w:val="001C0758"/>
    <w:rsid w:val="001C1BD0"/>
    <w:rsid w:val="001C3E07"/>
    <w:rsid w:val="001C4EE6"/>
    <w:rsid w:val="001C5132"/>
    <w:rsid w:val="001C5651"/>
    <w:rsid w:val="001C5722"/>
    <w:rsid w:val="001C5B16"/>
    <w:rsid w:val="001C5D17"/>
    <w:rsid w:val="001C6E2F"/>
    <w:rsid w:val="001C6EA7"/>
    <w:rsid w:val="001C75A8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249C"/>
    <w:rsid w:val="002545D5"/>
    <w:rsid w:val="00254675"/>
    <w:rsid w:val="002575B0"/>
    <w:rsid w:val="00257E01"/>
    <w:rsid w:val="002601CA"/>
    <w:rsid w:val="00260C1D"/>
    <w:rsid w:val="00260C67"/>
    <w:rsid w:val="00261496"/>
    <w:rsid w:val="0026232D"/>
    <w:rsid w:val="002626BD"/>
    <w:rsid w:val="00262A1F"/>
    <w:rsid w:val="00262E7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1F04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8F8"/>
    <w:rsid w:val="002A0920"/>
    <w:rsid w:val="002A192C"/>
    <w:rsid w:val="002A2C1A"/>
    <w:rsid w:val="002A2F82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310"/>
    <w:rsid w:val="002C553B"/>
    <w:rsid w:val="002C57DA"/>
    <w:rsid w:val="002C5D31"/>
    <w:rsid w:val="002C60C2"/>
    <w:rsid w:val="002C6915"/>
    <w:rsid w:val="002C6996"/>
    <w:rsid w:val="002C6F36"/>
    <w:rsid w:val="002C76FD"/>
    <w:rsid w:val="002C78C3"/>
    <w:rsid w:val="002D1706"/>
    <w:rsid w:val="002D1B64"/>
    <w:rsid w:val="002D24BC"/>
    <w:rsid w:val="002D30E7"/>
    <w:rsid w:val="002D3623"/>
    <w:rsid w:val="002D4147"/>
    <w:rsid w:val="002D4A31"/>
    <w:rsid w:val="002D4D0F"/>
    <w:rsid w:val="002D5334"/>
    <w:rsid w:val="002D56C9"/>
    <w:rsid w:val="002D572B"/>
    <w:rsid w:val="002D5AAE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02A"/>
    <w:rsid w:val="002F3DFC"/>
    <w:rsid w:val="002F4505"/>
    <w:rsid w:val="002F4712"/>
    <w:rsid w:val="002F4714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AA0"/>
    <w:rsid w:val="003074FA"/>
    <w:rsid w:val="003077AE"/>
    <w:rsid w:val="00307AC3"/>
    <w:rsid w:val="00307F11"/>
    <w:rsid w:val="00310B1A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340"/>
    <w:rsid w:val="00322524"/>
    <w:rsid w:val="00323053"/>
    <w:rsid w:val="00324C53"/>
    <w:rsid w:val="00324EBA"/>
    <w:rsid w:val="00325767"/>
    <w:rsid w:val="00325C05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4F7A"/>
    <w:rsid w:val="0033685C"/>
    <w:rsid w:val="00337CDF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1023"/>
    <w:rsid w:val="003614E3"/>
    <w:rsid w:val="00361B21"/>
    <w:rsid w:val="00361BBF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475"/>
    <w:rsid w:val="00377645"/>
    <w:rsid w:val="00377CB7"/>
    <w:rsid w:val="00377DA3"/>
    <w:rsid w:val="003814F9"/>
    <w:rsid w:val="0038208B"/>
    <w:rsid w:val="00382B9F"/>
    <w:rsid w:val="00382D36"/>
    <w:rsid w:val="003832F2"/>
    <w:rsid w:val="003835F6"/>
    <w:rsid w:val="00383E25"/>
    <w:rsid w:val="0038401C"/>
    <w:rsid w:val="003840B1"/>
    <w:rsid w:val="0038424C"/>
    <w:rsid w:val="0038430A"/>
    <w:rsid w:val="00385C85"/>
    <w:rsid w:val="00386885"/>
    <w:rsid w:val="00386DF2"/>
    <w:rsid w:val="00387350"/>
    <w:rsid w:val="00392148"/>
    <w:rsid w:val="003929C8"/>
    <w:rsid w:val="00392EE2"/>
    <w:rsid w:val="0039317E"/>
    <w:rsid w:val="003938BC"/>
    <w:rsid w:val="00393CAE"/>
    <w:rsid w:val="00394DAC"/>
    <w:rsid w:val="00395874"/>
    <w:rsid w:val="00396DE5"/>
    <w:rsid w:val="00397D06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038"/>
    <w:rsid w:val="003B5AF0"/>
    <w:rsid w:val="003B5F0C"/>
    <w:rsid w:val="003B62E7"/>
    <w:rsid w:val="003B65D4"/>
    <w:rsid w:val="003C0310"/>
    <w:rsid w:val="003C0798"/>
    <w:rsid w:val="003C0A92"/>
    <w:rsid w:val="003C20FE"/>
    <w:rsid w:val="003C3C05"/>
    <w:rsid w:val="003C61E7"/>
    <w:rsid w:val="003C6E64"/>
    <w:rsid w:val="003C7589"/>
    <w:rsid w:val="003D08A3"/>
    <w:rsid w:val="003D1764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B82"/>
    <w:rsid w:val="003E0F86"/>
    <w:rsid w:val="003E0F8D"/>
    <w:rsid w:val="003E12D5"/>
    <w:rsid w:val="003E14A8"/>
    <w:rsid w:val="003E1FFC"/>
    <w:rsid w:val="003E3B91"/>
    <w:rsid w:val="003E3DFA"/>
    <w:rsid w:val="003E568E"/>
    <w:rsid w:val="003E5A3A"/>
    <w:rsid w:val="003E74CD"/>
    <w:rsid w:val="003E7D80"/>
    <w:rsid w:val="003F07F0"/>
    <w:rsid w:val="003F0964"/>
    <w:rsid w:val="003F0ED0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D4B"/>
    <w:rsid w:val="0046317C"/>
    <w:rsid w:val="00466403"/>
    <w:rsid w:val="00467EE5"/>
    <w:rsid w:val="00467F96"/>
    <w:rsid w:val="004719E0"/>
    <w:rsid w:val="00471A49"/>
    <w:rsid w:val="00472127"/>
    <w:rsid w:val="004722C6"/>
    <w:rsid w:val="00472356"/>
    <w:rsid w:val="004740D9"/>
    <w:rsid w:val="004744DA"/>
    <w:rsid w:val="00475E24"/>
    <w:rsid w:val="004772CC"/>
    <w:rsid w:val="0047774F"/>
    <w:rsid w:val="004804C7"/>
    <w:rsid w:val="00480976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3B72"/>
    <w:rsid w:val="0049669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407"/>
    <w:rsid w:val="004A5F0E"/>
    <w:rsid w:val="004A621F"/>
    <w:rsid w:val="004A65B1"/>
    <w:rsid w:val="004A679E"/>
    <w:rsid w:val="004A7D3C"/>
    <w:rsid w:val="004B02DB"/>
    <w:rsid w:val="004B0493"/>
    <w:rsid w:val="004B09A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5EAC"/>
    <w:rsid w:val="004B61D2"/>
    <w:rsid w:val="004B7B7B"/>
    <w:rsid w:val="004B7D47"/>
    <w:rsid w:val="004C0435"/>
    <w:rsid w:val="004C0973"/>
    <w:rsid w:val="004C119D"/>
    <w:rsid w:val="004C2048"/>
    <w:rsid w:val="004C2D6F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E7BAA"/>
    <w:rsid w:val="004F0C0C"/>
    <w:rsid w:val="004F0D05"/>
    <w:rsid w:val="004F0DB9"/>
    <w:rsid w:val="004F1A00"/>
    <w:rsid w:val="004F1DAD"/>
    <w:rsid w:val="004F35C8"/>
    <w:rsid w:val="004F37E4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2ABF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46F"/>
    <w:rsid w:val="00523EAF"/>
    <w:rsid w:val="0052402A"/>
    <w:rsid w:val="00524093"/>
    <w:rsid w:val="00524E0C"/>
    <w:rsid w:val="0052513F"/>
    <w:rsid w:val="00525B12"/>
    <w:rsid w:val="00525CF8"/>
    <w:rsid w:val="00527118"/>
    <w:rsid w:val="00527D9B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55E"/>
    <w:rsid w:val="005407FC"/>
    <w:rsid w:val="005415E8"/>
    <w:rsid w:val="005422C3"/>
    <w:rsid w:val="00543653"/>
    <w:rsid w:val="00543E3F"/>
    <w:rsid w:val="0054434D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7BD"/>
    <w:rsid w:val="00553C65"/>
    <w:rsid w:val="00553ED4"/>
    <w:rsid w:val="00554169"/>
    <w:rsid w:val="005542AB"/>
    <w:rsid w:val="0055434D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006C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6204"/>
    <w:rsid w:val="00587405"/>
    <w:rsid w:val="0058768F"/>
    <w:rsid w:val="00590C69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2310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B74F5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D45"/>
    <w:rsid w:val="005E2E6F"/>
    <w:rsid w:val="005E3AB3"/>
    <w:rsid w:val="005E4562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490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3020"/>
    <w:rsid w:val="00613193"/>
    <w:rsid w:val="006134A8"/>
    <w:rsid w:val="00614168"/>
    <w:rsid w:val="006165F6"/>
    <w:rsid w:val="00616707"/>
    <w:rsid w:val="00616CCD"/>
    <w:rsid w:val="00617740"/>
    <w:rsid w:val="006179A4"/>
    <w:rsid w:val="00617A69"/>
    <w:rsid w:val="00617AD6"/>
    <w:rsid w:val="006211EC"/>
    <w:rsid w:val="00621417"/>
    <w:rsid w:val="00621AD7"/>
    <w:rsid w:val="006227F6"/>
    <w:rsid w:val="00622ABE"/>
    <w:rsid w:val="00624C2D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1A6"/>
    <w:rsid w:val="0063637C"/>
    <w:rsid w:val="00636E98"/>
    <w:rsid w:val="00637D03"/>
    <w:rsid w:val="00640612"/>
    <w:rsid w:val="00640C1D"/>
    <w:rsid w:val="00640EBE"/>
    <w:rsid w:val="00641043"/>
    <w:rsid w:val="0064125A"/>
    <w:rsid w:val="00641574"/>
    <w:rsid w:val="00642165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74BB"/>
    <w:rsid w:val="00667622"/>
    <w:rsid w:val="0066774A"/>
    <w:rsid w:val="00667F9E"/>
    <w:rsid w:val="006719CB"/>
    <w:rsid w:val="006724E5"/>
    <w:rsid w:val="00672950"/>
    <w:rsid w:val="00672BE0"/>
    <w:rsid w:val="0067466D"/>
    <w:rsid w:val="00675095"/>
    <w:rsid w:val="00675493"/>
    <w:rsid w:val="00675929"/>
    <w:rsid w:val="00675AF4"/>
    <w:rsid w:val="00676FB6"/>
    <w:rsid w:val="00681394"/>
    <w:rsid w:val="006814C8"/>
    <w:rsid w:val="0068188A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16C"/>
    <w:rsid w:val="006B3C62"/>
    <w:rsid w:val="006B429B"/>
    <w:rsid w:val="006B4585"/>
    <w:rsid w:val="006B4A49"/>
    <w:rsid w:val="006B6060"/>
    <w:rsid w:val="006B620D"/>
    <w:rsid w:val="006B639B"/>
    <w:rsid w:val="006B68D8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52E4"/>
    <w:rsid w:val="006F6205"/>
    <w:rsid w:val="006F694B"/>
    <w:rsid w:val="006F73BE"/>
    <w:rsid w:val="006F74AE"/>
    <w:rsid w:val="006F7D07"/>
    <w:rsid w:val="006F7DA6"/>
    <w:rsid w:val="0070132F"/>
    <w:rsid w:val="007016AF"/>
    <w:rsid w:val="00702B40"/>
    <w:rsid w:val="007034DC"/>
    <w:rsid w:val="00703CCC"/>
    <w:rsid w:val="00706950"/>
    <w:rsid w:val="00706F87"/>
    <w:rsid w:val="00707543"/>
    <w:rsid w:val="00707DD6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5F05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0874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6F25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55A2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6307"/>
    <w:rsid w:val="007E70EC"/>
    <w:rsid w:val="007E73C6"/>
    <w:rsid w:val="007E7A9F"/>
    <w:rsid w:val="007F06B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6D1D"/>
    <w:rsid w:val="007F71B1"/>
    <w:rsid w:val="007F7218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330"/>
    <w:rsid w:val="00816921"/>
    <w:rsid w:val="00817515"/>
    <w:rsid w:val="00817873"/>
    <w:rsid w:val="00817B50"/>
    <w:rsid w:val="00820BCA"/>
    <w:rsid w:val="00822248"/>
    <w:rsid w:val="008223BB"/>
    <w:rsid w:val="008249B2"/>
    <w:rsid w:val="00824E65"/>
    <w:rsid w:val="00825002"/>
    <w:rsid w:val="00825833"/>
    <w:rsid w:val="008261C6"/>
    <w:rsid w:val="008268D0"/>
    <w:rsid w:val="00826B26"/>
    <w:rsid w:val="00827B59"/>
    <w:rsid w:val="00830832"/>
    <w:rsid w:val="00830979"/>
    <w:rsid w:val="00831CCD"/>
    <w:rsid w:val="00832403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4543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D09"/>
    <w:rsid w:val="00861E13"/>
    <w:rsid w:val="0086268A"/>
    <w:rsid w:val="0086462F"/>
    <w:rsid w:val="00864AB8"/>
    <w:rsid w:val="008659FB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4AA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5980"/>
    <w:rsid w:val="008A6499"/>
    <w:rsid w:val="008A69B4"/>
    <w:rsid w:val="008A7858"/>
    <w:rsid w:val="008A7FA5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049"/>
    <w:rsid w:val="008C47EC"/>
    <w:rsid w:val="008C4983"/>
    <w:rsid w:val="008C4C3D"/>
    <w:rsid w:val="008C570E"/>
    <w:rsid w:val="008C6600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3DF6"/>
    <w:rsid w:val="008E5C66"/>
    <w:rsid w:val="008E5FA9"/>
    <w:rsid w:val="008E68C7"/>
    <w:rsid w:val="008E6BDC"/>
    <w:rsid w:val="008F0979"/>
    <w:rsid w:val="008F2112"/>
    <w:rsid w:val="008F2143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0F83"/>
    <w:rsid w:val="00901807"/>
    <w:rsid w:val="009018B0"/>
    <w:rsid w:val="00902A52"/>
    <w:rsid w:val="00902C93"/>
    <w:rsid w:val="00904755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761"/>
    <w:rsid w:val="00935F2C"/>
    <w:rsid w:val="0093667F"/>
    <w:rsid w:val="009368F8"/>
    <w:rsid w:val="0093694D"/>
    <w:rsid w:val="009369A1"/>
    <w:rsid w:val="00937A9A"/>
    <w:rsid w:val="009403FB"/>
    <w:rsid w:val="009409D9"/>
    <w:rsid w:val="00940C97"/>
    <w:rsid w:val="00940DDE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6B8"/>
    <w:rsid w:val="00957810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2CE0"/>
    <w:rsid w:val="009732D6"/>
    <w:rsid w:val="0097351C"/>
    <w:rsid w:val="00973587"/>
    <w:rsid w:val="00973A2D"/>
    <w:rsid w:val="00973CAA"/>
    <w:rsid w:val="00973FE9"/>
    <w:rsid w:val="009745D0"/>
    <w:rsid w:val="009751A3"/>
    <w:rsid w:val="009768E2"/>
    <w:rsid w:val="00977191"/>
    <w:rsid w:val="00977D12"/>
    <w:rsid w:val="00982C1A"/>
    <w:rsid w:val="00983530"/>
    <w:rsid w:val="009843F9"/>
    <w:rsid w:val="009845E7"/>
    <w:rsid w:val="0098493F"/>
    <w:rsid w:val="0098548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B50"/>
    <w:rsid w:val="009A1156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12"/>
    <w:rsid w:val="009B116F"/>
    <w:rsid w:val="009B1456"/>
    <w:rsid w:val="009B1720"/>
    <w:rsid w:val="009B1970"/>
    <w:rsid w:val="009B2678"/>
    <w:rsid w:val="009B2ACC"/>
    <w:rsid w:val="009B2B48"/>
    <w:rsid w:val="009B3631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A21"/>
    <w:rsid w:val="00A06B9A"/>
    <w:rsid w:val="00A110B4"/>
    <w:rsid w:val="00A11EC2"/>
    <w:rsid w:val="00A12461"/>
    <w:rsid w:val="00A12717"/>
    <w:rsid w:val="00A1285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2B30"/>
    <w:rsid w:val="00A23E6B"/>
    <w:rsid w:val="00A240B0"/>
    <w:rsid w:val="00A24487"/>
    <w:rsid w:val="00A245F6"/>
    <w:rsid w:val="00A25E8B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6B48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A3"/>
    <w:rsid w:val="00A460D0"/>
    <w:rsid w:val="00A465F6"/>
    <w:rsid w:val="00A47503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A00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A83"/>
    <w:rsid w:val="00A75B1B"/>
    <w:rsid w:val="00A7648A"/>
    <w:rsid w:val="00A765FF"/>
    <w:rsid w:val="00A7682C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961"/>
    <w:rsid w:val="00A95C32"/>
    <w:rsid w:val="00A9695C"/>
    <w:rsid w:val="00A96C64"/>
    <w:rsid w:val="00AA0111"/>
    <w:rsid w:val="00AA083C"/>
    <w:rsid w:val="00AA0B7D"/>
    <w:rsid w:val="00AA0CBC"/>
    <w:rsid w:val="00AA0D75"/>
    <w:rsid w:val="00AA2B78"/>
    <w:rsid w:val="00AA2C5A"/>
    <w:rsid w:val="00AA3949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078"/>
    <w:rsid w:val="00AB61AF"/>
    <w:rsid w:val="00AB6AF0"/>
    <w:rsid w:val="00AB6CBD"/>
    <w:rsid w:val="00AC00DA"/>
    <w:rsid w:val="00AC0D9C"/>
    <w:rsid w:val="00AC1194"/>
    <w:rsid w:val="00AC2B57"/>
    <w:rsid w:val="00AC374E"/>
    <w:rsid w:val="00AC7247"/>
    <w:rsid w:val="00AC746D"/>
    <w:rsid w:val="00AC7621"/>
    <w:rsid w:val="00AC7B9C"/>
    <w:rsid w:val="00AD0B28"/>
    <w:rsid w:val="00AD0FE3"/>
    <w:rsid w:val="00AD1708"/>
    <w:rsid w:val="00AD1B8D"/>
    <w:rsid w:val="00AD1D75"/>
    <w:rsid w:val="00AD3087"/>
    <w:rsid w:val="00AD37B5"/>
    <w:rsid w:val="00AD3B66"/>
    <w:rsid w:val="00AD466E"/>
    <w:rsid w:val="00AD46C8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5B23"/>
    <w:rsid w:val="00AE6A61"/>
    <w:rsid w:val="00AE6C54"/>
    <w:rsid w:val="00AE71D6"/>
    <w:rsid w:val="00AF0989"/>
    <w:rsid w:val="00AF153D"/>
    <w:rsid w:val="00AF1997"/>
    <w:rsid w:val="00AF2057"/>
    <w:rsid w:val="00AF265E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50ED"/>
    <w:rsid w:val="00B05277"/>
    <w:rsid w:val="00B052E6"/>
    <w:rsid w:val="00B05AB9"/>
    <w:rsid w:val="00B06009"/>
    <w:rsid w:val="00B06B21"/>
    <w:rsid w:val="00B06FFD"/>
    <w:rsid w:val="00B106B0"/>
    <w:rsid w:val="00B12311"/>
    <w:rsid w:val="00B1256F"/>
    <w:rsid w:val="00B12BD8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6C7D"/>
    <w:rsid w:val="00B273A5"/>
    <w:rsid w:val="00B30167"/>
    <w:rsid w:val="00B30239"/>
    <w:rsid w:val="00B30453"/>
    <w:rsid w:val="00B305A8"/>
    <w:rsid w:val="00B30A80"/>
    <w:rsid w:val="00B3137D"/>
    <w:rsid w:val="00B31725"/>
    <w:rsid w:val="00B31DFF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479D7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EB"/>
    <w:rsid w:val="00B90884"/>
    <w:rsid w:val="00B922D4"/>
    <w:rsid w:val="00B93468"/>
    <w:rsid w:val="00B9378C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208A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871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C7C8F"/>
    <w:rsid w:val="00BD0658"/>
    <w:rsid w:val="00BD0BFB"/>
    <w:rsid w:val="00BD16BC"/>
    <w:rsid w:val="00BD18C4"/>
    <w:rsid w:val="00BD1925"/>
    <w:rsid w:val="00BD1E47"/>
    <w:rsid w:val="00BD1F03"/>
    <w:rsid w:val="00BD228D"/>
    <w:rsid w:val="00BD2C92"/>
    <w:rsid w:val="00BD2F9E"/>
    <w:rsid w:val="00BD3CE9"/>
    <w:rsid w:val="00BD5051"/>
    <w:rsid w:val="00BD51EE"/>
    <w:rsid w:val="00BD57B6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C"/>
    <w:rsid w:val="00BF23F6"/>
    <w:rsid w:val="00BF23F9"/>
    <w:rsid w:val="00BF2774"/>
    <w:rsid w:val="00BF479C"/>
    <w:rsid w:val="00BF5387"/>
    <w:rsid w:val="00BF58B0"/>
    <w:rsid w:val="00BF682A"/>
    <w:rsid w:val="00BF6FD4"/>
    <w:rsid w:val="00BF7071"/>
    <w:rsid w:val="00BF7157"/>
    <w:rsid w:val="00C0016A"/>
    <w:rsid w:val="00C00359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119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932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4CA8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848"/>
    <w:rsid w:val="00C72A08"/>
    <w:rsid w:val="00C72BFC"/>
    <w:rsid w:val="00C73A93"/>
    <w:rsid w:val="00C73E40"/>
    <w:rsid w:val="00C75BBF"/>
    <w:rsid w:val="00C7617A"/>
    <w:rsid w:val="00C7730B"/>
    <w:rsid w:val="00C77535"/>
    <w:rsid w:val="00C77B74"/>
    <w:rsid w:val="00C8022F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48A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4CA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323C"/>
    <w:rsid w:val="00D0379E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17B8"/>
    <w:rsid w:val="00D11DD8"/>
    <w:rsid w:val="00D1206D"/>
    <w:rsid w:val="00D13BF8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3DEB"/>
    <w:rsid w:val="00D43ED6"/>
    <w:rsid w:val="00D44A64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4F7F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B0EB8"/>
    <w:rsid w:val="00DB10B2"/>
    <w:rsid w:val="00DB1CB1"/>
    <w:rsid w:val="00DB1E84"/>
    <w:rsid w:val="00DB2ADB"/>
    <w:rsid w:val="00DB3779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DDF"/>
    <w:rsid w:val="00DD4417"/>
    <w:rsid w:val="00DD54E2"/>
    <w:rsid w:val="00DD711F"/>
    <w:rsid w:val="00DE0249"/>
    <w:rsid w:val="00DE1881"/>
    <w:rsid w:val="00DE34D6"/>
    <w:rsid w:val="00DE42F3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4FC6"/>
    <w:rsid w:val="00E05185"/>
    <w:rsid w:val="00E05316"/>
    <w:rsid w:val="00E05426"/>
    <w:rsid w:val="00E0594C"/>
    <w:rsid w:val="00E0648E"/>
    <w:rsid w:val="00E06520"/>
    <w:rsid w:val="00E07360"/>
    <w:rsid w:val="00E07A80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5CE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7AE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18EC"/>
    <w:rsid w:val="00E6232E"/>
    <w:rsid w:val="00E6256F"/>
    <w:rsid w:val="00E63471"/>
    <w:rsid w:val="00E64537"/>
    <w:rsid w:val="00E647D6"/>
    <w:rsid w:val="00E64E6A"/>
    <w:rsid w:val="00E65218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8B6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9557B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3933"/>
    <w:rsid w:val="00EB40C5"/>
    <w:rsid w:val="00EB4124"/>
    <w:rsid w:val="00EB430B"/>
    <w:rsid w:val="00EB47C7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562A"/>
    <w:rsid w:val="00ED041F"/>
    <w:rsid w:val="00ED1153"/>
    <w:rsid w:val="00ED205F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80481"/>
    <w:rsid w:val="00F82122"/>
    <w:rsid w:val="00F827A1"/>
    <w:rsid w:val="00F83494"/>
    <w:rsid w:val="00F83941"/>
    <w:rsid w:val="00F83A66"/>
    <w:rsid w:val="00F840ED"/>
    <w:rsid w:val="00F84227"/>
    <w:rsid w:val="00F850BB"/>
    <w:rsid w:val="00F85245"/>
    <w:rsid w:val="00F85797"/>
    <w:rsid w:val="00F85D2F"/>
    <w:rsid w:val="00F86E6D"/>
    <w:rsid w:val="00F905D4"/>
    <w:rsid w:val="00F905DD"/>
    <w:rsid w:val="00F90AB1"/>
    <w:rsid w:val="00F911DC"/>
    <w:rsid w:val="00F914C1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759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5F5"/>
    <w:rsid w:val="00FE2EB5"/>
    <w:rsid w:val="00FE2FAA"/>
    <w:rsid w:val="00FE4554"/>
    <w:rsid w:val="00FE5620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FEFAD"/>
  <w15:docId w15:val="{1698FE45-984E-49BB-BC3A-C20C98B6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A57A00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1B5955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4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4C2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037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650446AD88E3621347C9D1CBDF5FB09F2EC0937C6FB51727D0918FE6668B769BF06FD574695940BA0219E6ABED08D0823C84775FAE7EF259EAL6E" TargetMode="External"/><Relationship Id="rId18" Type="http://schemas.openxmlformats.org/officeDocument/2006/relationships/hyperlink" Target="consultantplus://offline/ref=9AB18844E90ABA350DCA8BB537E45A31133AC5EA80DC905E944199C3DD36A2FC78E9E960E5F63BB8EBu0E" TargetMode="External"/><Relationship Id="rId26" Type="http://schemas.openxmlformats.org/officeDocument/2006/relationships/hyperlink" Target="consultantplus://offline/ref=CFEFDFEAD36D7FF8EE4F919371E44E6933810EEBBA412723610CE808184837CAC105D2773E4E9AFDD172B8232C241F4AA827D199637CCEj8r0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50446AD88E3621347C9D1CBDF5FB09F2EC0937C6FB51727D0918FE6668B769BF06FD574695940B60719E6ABED08D0823C84775FAE7EF259EAL6E" TargetMode="External"/><Relationship Id="rId17" Type="http://schemas.openxmlformats.org/officeDocument/2006/relationships/hyperlink" Target="consultantplus://offline/ref=650446AD88E3621347C9D1CBDF5FB09F2EC0937C6FB51727D0918FE6668B769BF06FD574695F4BB30519E6ABED08D0823C84775FAE7EF259EAL6E" TargetMode="External"/><Relationship Id="rId25" Type="http://schemas.openxmlformats.org/officeDocument/2006/relationships/hyperlink" Target="consultantplus://offline/ref=A36EBA1873E1D160E6A96D3881FC9ED03DFEF1F257696210C5524F72EFB0923BDA6D481AF7F44EF416E6381E33BBFE6894BCF522CAB51532eEgEH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50446AD88E3621347C9D1CBDF5FB09F2EC0937C6FB51727D0918FE6668B769BF06FD57469594BBA0219E6ABED08D0823C84775FAE7EF259EAL6E" TargetMode="External"/><Relationship Id="rId20" Type="http://schemas.openxmlformats.org/officeDocument/2006/relationships/hyperlink" Target="consultantplus://offline/ref=340164BA457666AEC4C7FD309FFDDF523531B9A9F8F392F3686C93FFB806B2F14930D45C77446F7458733F7538EB8A4EA4103C1C70589E42LEp4I" TargetMode="External"/><Relationship Id="rId29" Type="http://schemas.openxmlformats.org/officeDocument/2006/relationships/hyperlink" Target="consultantplus://offline/ref=8E3E6FF40AC925CFD52CB38CCFC0418D0D85B875A83C968152092D4204B9D4E8ADF8F18EAA62834Ah6d2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50446AD88E3621347C9D1CBDF5FB09F2EC0937C6FB51727D0918FE6668B769BF06FD574695940B00319E6ABED08D0823C84775FAE7EF259EAL6E" TargetMode="External"/><Relationship Id="rId24" Type="http://schemas.openxmlformats.org/officeDocument/2006/relationships/hyperlink" Target="consultantplus://offline/ref=5D8BC0EE90A3B2491C3D7EAAE22B4D7B52F27F7274225F64B78EB0581DDD907E051505C041AD063519CD6D8B3D5AFB47F280C6D7B0BEt8J5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50446AD88E3621347C9D1CBDF5FB09F2EC0937C6FB51727D0918FE6668B769BF06FD574695E44B30219E6ABED08D0823C84775FAE7EF259EAL6E" TargetMode="External"/><Relationship Id="rId23" Type="http://schemas.openxmlformats.org/officeDocument/2006/relationships/hyperlink" Target="consultantplus://offline/ref=F122B3064A6E54F56CCADCDF09907C81326B9F70F5C3307D7D0BC6CFAF1DBC49458A9F28DD68EB58917666EC11EF0C0F79D16EC8DD3D77BFcCJ0I" TargetMode="External"/><Relationship Id="rId28" Type="http://schemas.openxmlformats.org/officeDocument/2006/relationships/hyperlink" Target="consultantplus://offline/ref=CFEFDFEAD36D7FF8EE4F919371E44E6933810EEBBA412723610CE808184837CAC105D2773F4798F3D172B8232C241F4AA827D199637CCEj8r0D" TargetMode="External"/><Relationship Id="rId10" Type="http://schemas.openxmlformats.org/officeDocument/2006/relationships/hyperlink" Target="consultantplus://offline/ref=650446AD88E3621347C9D1CBDF5FB09F2EC0937C6FB51727D0918FE6668B769BF06FD574695940B20D19E6ABED08D0823C84775FAE7EF259EAL6E" TargetMode="External"/><Relationship Id="rId19" Type="http://schemas.openxmlformats.org/officeDocument/2006/relationships/hyperlink" Target="consultantplus://offline/ref=AF48692B31B583D530FBFF1121C63DE980824B35D2E98A12725252BD15FF3270EC59C6D0E48CD54D783C4A4966C9B61F03257F05069D33DBi5dBI" TargetMode="External"/><Relationship Id="rId31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0446AD88E3621347C9D1CBDF5FB09F2EC0937C6FB51727D0918FE6668B769BF06FD574695940B30419E6ABED08D0823C84775FAE7EF259EAL6E" TargetMode="External"/><Relationship Id="rId14" Type="http://schemas.openxmlformats.org/officeDocument/2006/relationships/hyperlink" Target="consultantplus://offline/ref=650446AD88E3621347C9D1CBDF5FB09F2EC0937C6FB51727D0918FE6668B769BF06FD574695941B60D19E6ABED08D0823C84775FAE7EF259EAL6E" TargetMode="External"/><Relationship Id="rId22" Type="http://schemas.openxmlformats.org/officeDocument/2006/relationships/hyperlink" Target="consultantplus://offline/ref=0BE47FA6570E5C911533D1F9486191EE6E21071A31ED2363A413F5ADC2C3AE2132A92D5108C67247427100C0B35B66A0B423DD9FC049E1E6iEj4D" TargetMode="External"/><Relationship Id="rId27" Type="http://schemas.openxmlformats.org/officeDocument/2006/relationships/hyperlink" Target="consultantplus://offline/ref=CFEFDFEAD36D7FF8EE4F919371E44E6933810EEBBA412723610CE808184837CAC105D2773F469FFDD172B8232C241F4AA827D199637CCEj8r0D" TargetMode="External"/><Relationship Id="rId30" Type="http://schemas.openxmlformats.org/officeDocument/2006/relationships/hyperlink" Target="consultantplus://offline/ref=0BE47FA6570E5C911533D1F9486191EE6E21071A31ED2363A413F5ADC2C3AE2132A92D5108C67247427100C0B35B66A0B423DD9FC049E1E6iEj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4E0D8-4E20-48DB-8265-85809E714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2297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14</cp:revision>
  <cp:lastPrinted>2017-04-25T09:12:00Z</cp:lastPrinted>
  <dcterms:created xsi:type="dcterms:W3CDTF">2018-03-27T08:27:00Z</dcterms:created>
  <dcterms:modified xsi:type="dcterms:W3CDTF">2019-04-04T02:22:00Z</dcterms:modified>
</cp:coreProperties>
</file>